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EAD8" w14:textId="77777777" w:rsidR="009B1635" w:rsidRPr="009B1635" w:rsidRDefault="009B1635" w:rsidP="009B1635">
      <w:pPr>
        <w:rPr>
          <w:rFonts w:ascii="Arial Narrow" w:hAnsi="Arial Narrow"/>
          <w:b/>
          <w:bCs/>
          <w:sz w:val="28"/>
          <w:szCs w:val="28"/>
        </w:rPr>
      </w:pPr>
      <w:r w:rsidRPr="009B1635">
        <w:rPr>
          <w:rFonts w:ascii="Arial Narrow" w:hAnsi="Arial Narrow"/>
          <w:b/>
          <w:bCs/>
          <w:sz w:val="28"/>
          <w:szCs w:val="28"/>
        </w:rPr>
        <w:t>Warmińsko-Mazurska Agencja Rozwoju Regionalnego S.A. w Olsztynie</w:t>
      </w:r>
    </w:p>
    <w:p w14:paraId="798CCEC2" w14:textId="77777777" w:rsidR="009B1635" w:rsidRDefault="009B1635" w:rsidP="003F4967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</w:p>
    <w:p w14:paraId="3B3D0D2B" w14:textId="19414F52" w:rsidR="003F4967" w:rsidRDefault="003F4967" w:rsidP="003F4967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do zapytania</w:t>
      </w:r>
    </w:p>
    <w:p w14:paraId="302EEF2F" w14:textId="77777777" w:rsidR="003F4967" w:rsidRDefault="003F4967" w:rsidP="003F4967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139A9945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  <w:r>
        <w:rPr>
          <w:rFonts w:ascii="Arial Narrow" w:eastAsia="Calibri" w:hAnsi="Arial Narrow"/>
          <w:b/>
          <w:lang w:eastAsia="ar-SA"/>
        </w:rPr>
        <w:t>Zamawiający:</w:t>
      </w:r>
    </w:p>
    <w:p w14:paraId="2CF6B293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0F2D8853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60D3803D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>NIP: 739-050-39-12</w:t>
      </w:r>
    </w:p>
    <w:p w14:paraId="2CEB84D2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>
        <w:rPr>
          <w:rFonts w:ascii="Arial Narrow" w:eastAsia="Calibri" w:hAnsi="Arial Narrow"/>
          <w:lang w:val="en-US" w:eastAsia="ar-SA"/>
        </w:rPr>
        <w:t>tel. 89/521 12 50</w:t>
      </w:r>
    </w:p>
    <w:p w14:paraId="62532BE7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BC81EED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>
        <w:rPr>
          <w:rFonts w:ascii="Arial Narrow" w:eastAsia="Calibri" w:hAnsi="Arial Narrow"/>
          <w:lang w:eastAsia="ar-SA"/>
        </w:rPr>
        <w:t xml:space="preserve">strona: </w:t>
      </w:r>
      <w:hyperlink r:id="rId5" w:history="1">
        <w:r>
          <w:rPr>
            <w:rStyle w:val="Hipercze"/>
            <w:rFonts w:ascii="Arial Narrow" w:eastAsia="Calibri" w:hAnsi="Arial Narrow"/>
            <w:color w:val="auto"/>
            <w:lang w:eastAsia="ar-SA"/>
          </w:rPr>
          <w:t>www.wmarr.olsztyn.pl</w:t>
        </w:r>
      </w:hyperlink>
      <w:r>
        <w:rPr>
          <w:rFonts w:ascii="Arial Narrow" w:eastAsia="Calibri" w:hAnsi="Arial Narrow"/>
          <w:lang w:eastAsia="ar-SA"/>
        </w:rPr>
        <w:t xml:space="preserve"> </w:t>
      </w:r>
    </w:p>
    <w:p w14:paraId="3757340E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774BB47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u w:val="single"/>
          <w:lang w:eastAsia="ar-SA"/>
        </w:rPr>
      </w:pPr>
      <w:r>
        <w:rPr>
          <w:rFonts w:ascii="Arial Narrow" w:hAnsi="Arial Narrow"/>
          <w:u w:val="single"/>
          <w:lang w:eastAsia="ar-SA"/>
        </w:rPr>
        <w:t>DANE WYKONAWCY:</w:t>
      </w:r>
    </w:p>
    <w:p w14:paraId="4441637E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Nazwa i adres Wykonawcy:</w:t>
      </w:r>
    </w:p>
    <w:p w14:paraId="1B92A44E" w14:textId="77777777" w:rsidR="003F4967" w:rsidRDefault="003F4967" w:rsidP="003F4967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63B5FB68" w14:textId="77777777" w:rsidR="003F4967" w:rsidRDefault="003F4967" w:rsidP="003F4967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Tel. ……………………………, e-mail: …………………………………………..</w:t>
      </w:r>
    </w:p>
    <w:p w14:paraId="577AB207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190C89F1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11149C66" w14:textId="77777777" w:rsidR="003F4967" w:rsidRDefault="003F4967" w:rsidP="003F4967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5EC0B138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  <w:r>
        <w:rPr>
          <w:rFonts w:ascii="Arial Narrow" w:hAnsi="Arial Narrow"/>
          <w:b/>
          <w:lang w:eastAsia="ar-SA"/>
        </w:rPr>
        <w:t>SZACUNKOWA OFERTA CENOWA</w:t>
      </w:r>
    </w:p>
    <w:p w14:paraId="215BAC14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54E542F9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7A471DC6" w14:textId="6FAC53BD" w:rsidR="003F4967" w:rsidRDefault="003F4967" w:rsidP="003F4967">
      <w:pPr>
        <w:spacing w:before="0"/>
        <w:jc w:val="both"/>
        <w:rPr>
          <w:rFonts w:ascii="Arial Narrow" w:hAnsi="Arial Narrow"/>
          <w:b/>
          <w:sz w:val="22"/>
          <w:szCs w:val="22"/>
          <w:lang w:eastAsia="ar-SA"/>
        </w:rPr>
      </w:pPr>
      <w:r>
        <w:rPr>
          <w:rFonts w:ascii="Arial Narrow" w:eastAsia="Wingdings" w:hAnsi="Arial Narrow" w:cs="Segoe UI"/>
          <w:lang w:eastAsia="en-US"/>
        </w:rPr>
        <w:t xml:space="preserve">W odpowiedzi na zapytanie </w:t>
      </w:r>
      <w:r>
        <w:rPr>
          <w:rFonts w:ascii="Arial Narrow" w:hAnsi="Arial Narrow"/>
        </w:rPr>
        <w:t>dotyczące rozeznania cen rynkowych w celu wyboru wykonawcy</w:t>
      </w:r>
      <w:r>
        <w:rPr>
          <w:rFonts w:ascii="Arial Narrow" w:hAnsi="Arial Narrow"/>
          <w:lang w:eastAsia="ar-SA"/>
        </w:rPr>
        <w:t xml:space="preserve"> z dnia </w:t>
      </w:r>
      <w:r w:rsidR="00921CBB">
        <w:rPr>
          <w:rFonts w:ascii="Arial Narrow" w:hAnsi="Arial Narrow"/>
          <w:b/>
          <w:lang w:eastAsia="ar-SA"/>
        </w:rPr>
        <w:t>02</w:t>
      </w:r>
      <w:r>
        <w:rPr>
          <w:rFonts w:ascii="Arial Narrow" w:hAnsi="Arial Narrow"/>
          <w:b/>
          <w:lang w:eastAsia="ar-SA"/>
        </w:rPr>
        <w:t>.0</w:t>
      </w:r>
      <w:r w:rsidR="00921CBB">
        <w:rPr>
          <w:rFonts w:ascii="Arial Narrow" w:hAnsi="Arial Narrow"/>
          <w:b/>
          <w:lang w:eastAsia="ar-SA"/>
        </w:rPr>
        <w:t>9</w:t>
      </w:r>
      <w:r>
        <w:rPr>
          <w:rFonts w:ascii="Arial Narrow" w:hAnsi="Arial Narrow"/>
          <w:b/>
          <w:lang w:eastAsia="ar-SA"/>
        </w:rPr>
        <w:t>.2025 r.</w:t>
      </w:r>
      <w:r>
        <w:rPr>
          <w:rFonts w:ascii="Arial Narrow" w:hAnsi="Arial Narrow"/>
          <w:lang w:eastAsia="ar-SA"/>
        </w:rPr>
        <w:t xml:space="preserve"> której przedmiotem zamówienia jest: </w:t>
      </w:r>
      <w:r>
        <w:rPr>
          <w:rFonts w:ascii="Arial Narrow" w:hAnsi="Arial Narrow"/>
          <w:b/>
          <w:lang w:eastAsia="ar-SA"/>
        </w:rPr>
        <w:t xml:space="preserve">Usługa cateringowa w celu organizacji </w:t>
      </w:r>
      <w:r>
        <w:rPr>
          <w:rFonts w:ascii="Arial Narrow" w:hAnsi="Arial Narrow"/>
          <w:b/>
          <w:sz w:val="22"/>
          <w:szCs w:val="22"/>
          <w:lang w:eastAsia="ar-SA"/>
        </w:rPr>
        <w:t>Śniadania biznesowego dla przedsiębiorców z sektora MŚP dotyczącego pożyczek unijnych finansowanych ze środków Fundusze Europejskie dla Warmii i Mazur 2021-2027</w:t>
      </w:r>
    </w:p>
    <w:p w14:paraId="154E3489" w14:textId="77777777" w:rsidR="003F4967" w:rsidRDefault="003F4967" w:rsidP="003F4967">
      <w:pPr>
        <w:spacing w:before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74422C21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Netto: ……………………. (słownie: ......................................................................),</w:t>
      </w:r>
    </w:p>
    <w:p w14:paraId="29A3EF51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Brutto:………………….... (słownie: ....................................................................),</w:t>
      </w:r>
    </w:p>
    <w:p w14:paraId="1120BDB0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3019B273" w14:textId="77777777" w:rsidR="003F4967" w:rsidRDefault="003F4967" w:rsidP="003F4967">
      <w:pPr>
        <w:spacing w:before="24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□ Nie jestem podatnikiem podatku od towarów i usług w kraju Zamawiającego (dotyczy Wykonawców mających siedzibę poza RP)</w:t>
      </w:r>
    </w:p>
    <w:p w14:paraId="64DFB161" w14:textId="77777777" w:rsidR="003F4967" w:rsidRDefault="003F4967" w:rsidP="003F4967">
      <w:pPr>
        <w:spacing w:before="240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</w:rPr>
        <w:t>*nie dotyczy Wykonawców nie będących płatnikami od towarów i usług na terenie Rzeczypospolitej</w:t>
      </w:r>
    </w:p>
    <w:p w14:paraId="74A4BAA4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</w:p>
    <w:p w14:paraId="6E990EB3" w14:textId="77777777" w:rsidR="003F4967" w:rsidRDefault="003F4967" w:rsidP="003F4967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Tabela nr 1 – Oferta cenowa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1"/>
        <w:gridCol w:w="1559"/>
        <w:gridCol w:w="1843"/>
        <w:gridCol w:w="1857"/>
        <w:gridCol w:w="1957"/>
      </w:tblGrid>
      <w:tr w:rsidR="003F4967" w14:paraId="4A089CBF" w14:textId="77777777">
        <w:trPr>
          <w:trHeight w:val="13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D5E33D" w14:textId="77777777" w:rsidR="003F4967" w:rsidRDefault="003F4967">
            <w:pPr>
              <w:spacing w:line="276" w:lineRule="auto"/>
              <w:rPr>
                <w:rFonts w:ascii="Arial Narrow" w:hAnsi="Arial Narrow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7B5887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Szacunkowa liczna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0003D2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Cena jednostkowa w złotych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9F46EC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 xml:space="preserve">Zastosowana stawka podatku VAT (jeżeli zastosowano różne stawki podatku VAT </w:t>
            </w: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lastRenderedPageBreak/>
              <w:t>należy je wyszczególnić dla każdej ceny netto)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70B3B3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lastRenderedPageBreak/>
              <w:t xml:space="preserve">Cena jednostkowa w złotych brutto*(jeżeli zastosowano różne stawki </w:t>
            </w: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lastRenderedPageBreak/>
              <w:t>podatku VAT należy je wyszczególnić dla każdej ceny brutto)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AAA1A9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lastRenderedPageBreak/>
              <w:t xml:space="preserve">Łączna wartość w złotych brutto* (jeżeli zastosowano różne stawki podatku VAT </w:t>
            </w: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lastRenderedPageBreak/>
              <w:t>należy je wyszczególnić dla każdej łącznej ceny brutto)*</w:t>
            </w:r>
          </w:p>
        </w:tc>
      </w:tr>
      <w:tr w:rsidR="003F4967" w14:paraId="743E5B70" w14:textId="77777777">
        <w:trPr>
          <w:trHeight w:val="2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77228BF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lastRenderedPageBreak/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920DAB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B230A46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4DFF43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469EDB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(5)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491884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(6) = (2) x (5)</w:t>
            </w:r>
          </w:p>
        </w:tc>
      </w:tr>
      <w:tr w:rsidR="003F4967" w14:paraId="7C9C0C5D" w14:textId="77777777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CF93" w14:textId="77777777" w:rsidR="003F4967" w:rsidRDefault="003F4967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Usługa gastronomiczna (serwis kanapkowy) wraz z dostawą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5DC" w14:textId="77777777" w:rsidR="003F4967" w:rsidRDefault="003F4967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45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907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C8C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9E2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078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F4967" w14:paraId="0566561C" w14:textId="77777777">
        <w:trPr>
          <w:trHeight w:val="848"/>
          <w:jc w:val="center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9344A6" w14:textId="77777777" w:rsidR="003F4967" w:rsidRDefault="003F4967">
            <w:pPr>
              <w:tabs>
                <w:tab w:val="left" w:pos="3968"/>
              </w:tabs>
              <w:spacing w:line="276" w:lineRule="auto"/>
              <w:jc w:val="right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cena za realizację usługi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754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</w:tbl>
    <w:p w14:paraId="42021590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</w:p>
    <w:p w14:paraId="6502014A" w14:textId="77777777" w:rsidR="003F4967" w:rsidRDefault="003F4967" w:rsidP="003F4967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18F854C5" w14:textId="77777777" w:rsidR="003F4967" w:rsidRDefault="003F4967" w:rsidP="003F4967">
      <w:pPr>
        <w:numPr>
          <w:ilvl w:val="0"/>
          <w:numId w:val="3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09D8B7BA" w14:textId="77777777" w:rsidR="003F4967" w:rsidRDefault="003F4967" w:rsidP="003F4967">
      <w:pPr>
        <w:numPr>
          <w:ilvl w:val="0"/>
          <w:numId w:val="3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**Wartość oferty brutto winna być wyrażona w złotych z dokładnością do dwóch miejsc po przecinku.</w:t>
      </w:r>
    </w:p>
    <w:p w14:paraId="5A0D09D9" w14:textId="77777777" w:rsidR="003F4967" w:rsidRDefault="003F4967" w:rsidP="003F4967">
      <w:pPr>
        <w:spacing w:before="0"/>
        <w:jc w:val="both"/>
        <w:rPr>
          <w:rFonts w:ascii="Arial Narrow" w:hAnsi="Arial Narrow"/>
          <w:b/>
          <w:u w:val="single"/>
          <w:lang w:val="x-none"/>
        </w:rPr>
      </w:pPr>
    </w:p>
    <w:p w14:paraId="413FBB46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Oświadczam/y, że cena zawiera prawidłowo naliczony podatek VAT zgodnie z obowiązującymi przepisami.</w:t>
      </w:r>
    </w:p>
    <w:p w14:paraId="4500466B" w14:textId="77777777" w:rsidR="003F4967" w:rsidRDefault="003F4967" w:rsidP="003F4967">
      <w:pPr>
        <w:spacing w:before="0"/>
        <w:jc w:val="both"/>
        <w:rPr>
          <w:rFonts w:ascii="Arial Narrow" w:hAnsi="Arial Narrow"/>
          <w:strike/>
          <w:color w:val="FF0000"/>
        </w:rPr>
      </w:pPr>
    </w:p>
    <w:p w14:paraId="369A567B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Oświadczam(-y), że zapoznaliśmy się z treścią zapytania dotyczącego oszacowania wartości zamówienia, przyjmujemy warunki w nim zawarte i nie wnosimy do niego zastrzeżeń.</w:t>
      </w:r>
    </w:p>
    <w:p w14:paraId="59F47DD4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Oświadczam/y, że podana cena zawiera wszelkie koszty związane z wykonaniem zamówienia, zgodnie z wymogami określonymi w zapytaniu.</w:t>
      </w:r>
    </w:p>
    <w:p w14:paraId="138C235B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Potwierdzamy pożądany termin realizacji zamówienia w terminie wskazanym w szczegółowym opisie przedmiotu zamówienia stanowiącym Załącznik nr 1 do zapytania.</w:t>
      </w:r>
    </w:p>
    <w:p w14:paraId="02351EC6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składający ofertę oświadcza jednocześnie, że posiada kwalifikacje oraz doświadczenie niezbędne do wykonania przedmiotu umowy.</w:t>
      </w:r>
    </w:p>
    <w:p w14:paraId="4AEA34B2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kontaktów z Zamawiającym jest:</w:t>
      </w:r>
    </w:p>
    <w:p w14:paraId="15F4754C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(Imię i nazwisko)…..………………………….…………………..…</w:t>
      </w:r>
    </w:p>
    <w:p w14:paraId="5E44ACEA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tel. ………..……………………. </w:t>
      </w:r>
    </w:p>
    <w:p w14:paraId="0BAA71B7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………………………………………………………….…….</w:t>
      </w:r>
    </w:p>
    <w:p w14:paraId="24D931C1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</w:p>
    <w:p w14:paraId="3B567C66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</w:p>
    <w:p w14:paraId="7FEF333C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</w:p>
    <w:p w14:paraId="168D915D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</w:p>
    <w:p w14:paraId="500E6D55" w14:textId="77777777" w:rsidR="003F4967" w:rsidRDefault="003F4967" w:rsidP="003F4967">
      <w:pPr>
        <w:spacing w:before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……………..………………………………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548539D5" w14:textId="77777777" w:rsidR="003F4967" w:rsidRDefault="003F4967" w:rsidP="003F4967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(miejscowość, data)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1608860F" w14:textId="77777777" w:rsidR="003F4967" w:rsidRDefault="003F4967" w:rsidP="003F4967">
      <w:pPr>
        <w:spacing w:before="0"/>
        <w:ind w:left="2832" w:firstLine="708"/>
        <w:jc w:val="right"/>
        <w:rPr>
          <w:rFonts w:ascii="Arial Narrow" w:hAnsi="Arial Narrow"/>
        </w:rPr>
      </w:pPr>
      <w:r>
        <w:rPr>
          <w:rFonts w:ascii="Arial Narrow" w:eastAsia="Calibri" w:hAnsi="Arial Narrow"/>
          <w:lang w:eastAsia="en-US"/>
        </w:rPr>
        <w:t>upoważnionej(-ych)do reprezentowania Wykonawcy)</w:t>
      </w:r>
    </w:p>
    <w:p w14:paraId="600BB395" w14:textId="77777777" w:rsidR="003F4967" w:rsidRDefault="003F4967" w:rsidP="003F4967"/>
    <w:p w14:paraId="7A08FF19" w14:textId="77777777" w:rsidR="00FF3F27" w:rsidRDefault="00FF3F27"/>
    <w:sectPr w:rsidR="00FF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4502100">
    <w:abstractNumId w:val="0"/>
  </w:num>
  <w:num w:numId="2" w16cid:durableId="388502710">
    <w:abstractNumId w:val="0"/>
  </w:num>
  <w:num w:numId="3" w16cid:durableId="142505679">
    <w:abstractNumId w:val="1"/>
  </w:num>
  <w:num w:numId="4" w16cid:durableId="906690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67"/>
    <w:rsid w:val="000C26CF"/>
    <w:rsid w:val="002D6E89"/>
    <w:rsid w:val="003C05EB"/>
    <w:rsid w:val="003F4967"/>
    <w:rsid w:val="006B279F"/>
    <w:rsid w:val="00921CBB"/>
    <w:rsid w:val="009B1635"/>
    <w:rsid w:val="00EF24D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F39C"/>
  <w15:chartTrackingRefBased/>
  <w15:docId w15:val="{8042E1BC-29F8-4ED3-8028-85E0F33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967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9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9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967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9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9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9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F4967"/>
    <w:rPr>
      <w:color w:val="0000FF"/>
      <w:u w:val="single"/>
    </w:rPr>
  </w:style>
  <w:style w:type="numbering" w:customStyle="1" w:styleId="WWNum112">
    <w:name w:val="WWNum112"/>
    <w:rsid w:val="003F49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mar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2854</Characters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2025-09-01T07:41:00Z</dcterms:created>
  <dcterms:modified xsi:type="dcterms:W3CDTF">2025-09-02T09:07:00Z</dcterms:modified>
</cp:coreProperties>
</file>