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A1B" w:rsidRPr="009753BA" w:rsidRDefault="00DA7933" w:rsidP="00706AA8">
      <w:pPr>
        <w:pStyle w:val="Tekstpodstawowy2"/>
        <w:tabs>
          <w:tab w:val="left" w:pos="7548"/>
        </w:tabs>
        <w:spacing w:line="240" w:lineRule="auto"/>
        <w:rPr>
          <w:rFonts w:ascii="Arial" w:hAnsi="Arial" w:cs="Arial"/>
          <w:color w:val="000000" w:themeColor="text1"/>
          <w:sz w:val="18"/>
          <w:szCs w:val="18"/>
        </w:rPr>
      </w:pPr>
      <w:bookmarkStart w:id="0" w:name="_GoBack"/>
      <w:bookmarkEnd w:id="0"/>
      <w:r w:rsidRPr="009753BA">
        <w:rPr>
          <w:rFonts w:ascii="Arial" w:hAnsi="Arial" w:cs="Arial"/>
          <w:noProof/>
          <w:color w:val="000000" w:themeColor="text1"/>
          <w:sz w:val="18"/>
          <w:szCs w:val="18"/>
        </w:rPr>
        <w:drawing>
          <wp:inline distT="0" distB="0" distL="0" distR="0" wp14:anchorId="0978B952" wp14:editId="776A2CDE">
            <wp:extent cx="6401435" cy="829310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143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34A1B" w:rsidRPr="009753BA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color w:val="000000" w:themeColor="text1"/>
          <w:sz w:val="18"/>
          <w:szCs w:val="18"/>
        </w:rPr>
      </w:pPr>
    </w:p>
    <w:p w:rsidR="00834A1B" w:rsidRPr="009753BA" w:rsidRDefault="000C2FBB" w:rsidP="00651965">
      <w:pPr>
        <w:pStyle w:val="Tekstpodstawowy2"/>
        <w:tabs>
          <w:tab w:val="left" w:pos="7548"/>
        </w:tabs>
        <w:spacing w:line="240" w:lineRule="auto"/>
        <w:ind w:left="5103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Arial" w:hAnsi="Arial" w:cs="Arial"/>
          <w:color w:val="000000" w:themeColor="text1"/>
          <w:sz w:val="18"/>
          <w:szCs w:val="18"/>
        </w:rPr>
        <w:t>Załącznik nr</w:t>
      </w:r>
      <w:r w:rsidR="00027D47" w:rsidRPr="009753BA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69528A">
        <w:rPr>
          <w:rFonts w:ascii="Arial" w:hAnsi="Arial" w:cs="Arial"/>
          <w:color w:val="000000" w:themeColor="text1"/>
          <w:sz w:val="18"/>
          <w:szCs w:val="18"/>
        </w:rPr>
        <w:t>13</w:t>
      </w:r>
      <w:r w:rsidRPr="009753BA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34A1B" w:rsidRPr="009753BA">
        <w:rPr>
          <w:rFonts w:ascii="Arial" w:hAnsi="Arial" w:cs="Arial"/>
          <w:color w:val="000000" w:themeColor="text1"/>
          <w:sz w:val="18"/>
          <w:szCs w:val="18"/>
        </w:rPr>
        <w:t>do</w:t>
      </w:r>
      <w:r w:rsidR="0074547A" w:rsidRPr="009753BA">
        <w:rPr>
          <w:rFonts w:ascii="Arial" w:hAnsi="Arial" w:cs="Arial"/>
          <w:color w:val="000000" w:themeColor="text1"/>
          <w:sz w:val="18"/>
          <w:szCs w:val="18"/>
        </w:rPr>
        <w:t xml:space="preserve"> Regulaminu </w:t>
      </w:r>
      <w:r w:rsidR="0074547A" w:rsidRPr="009753BA">
        <w:rPr>
          <w:rFonts w:ascii="Arial" w:hAnsi="Arial" w:cs="Arial"/>
          <w:color w:val="000000" w:themeColor="text1"/>
          <w:sz w:val="18"/>
          <w:szCs w:val="18"/>
        </w:rPr>
        <w:br/>
        <w:t>konkursu nr RPWM.</w:t>
      </w:r>
      <w:r w:rsidR="006A27C1" w:rsidRPr="009753BA">
        <w:rPr>
          <w:rFonts w:ascii="Arial" w:hAnsi="Arial" w:cs="Arial"/>
          <w:color w:val="000000" w:themeColor="text1"/>
          <w:sz w:val="18"/>
          <w:szCs w:val="18"/>
        </w:rPr>
        <w:t>0</w:t>
      </w:r>
      <w:r w:rsidR="00DA7933" w:rsidRPr="009753BA">
        <w:rPr>
          <w:rFonts w:ascii="Arial" w:hAnsi="Arial" w:cs="Arial"/>
          <w:color w:val="000000" w:themeColor="text1"/>
          <w:sz w:val="18"/>
          <w:szCs w:val="18"/>
        </w:rPr>
        <w:t>1</w:t>
      </w:r>
      <w:r w:rsidR="00BE2E24" w:rsidRPr="009753BA">
        <w:rPr>
          <w:rFonts w:ascii="Arial" w:hAnsi="Arial" w:cs="Arial"/>
          <w:color w:val="000000" w:themeColor="text1"/>
          <w:sz w:val="18"/>
          <w:szCs w:val="18"/>
        </w:rPr>
        <w:t>.0</w:t>
      </w:r>
      <w:r w:rsidR="00DA7933" w:rsidRPr="009753BA">
        <w:rPr>
          <w:rFonts w:ascii="Arial" w:hAnsi="Arial" w:cs="Arial"/>
          <w:color w:val="000000" w:themeColor="text1"/>
          <w:sz w:val="18"/>
          <w:szCs w:val="18"/>
        </w:rPr>
        <w:t>2</w:t>
      </w:r>
      <w:r w:rsidR="00BE2E24" w:rsidRPr="009753BA">
        <w:rPr>
          <w:rFonts w:ascii="Arial" w:hAnsi="Arial" w:cs="Arial"/>
          <w:color w:val="000000" w:themeColor="text1"/>
          <w:sz w:val="18"/>
          <w:szCs w:val="18"/>
        </w:rPr>
        <w:t>.0</w:t>
      </w:r>
      <w:r w:rsidR="00C36C46">
        <w:rPr>
          <w:rFonts w:ascii="Arial" w:hAnsi="Arial" w:cs="Arial"/>
          <w:color w:val="000000" w:themeColor="text1"/>
          <w:sz w:val="18"/>
          <w:szCs w:val="18"/>
        </w:rPr>
        <w:t>2</w:t>
      </w:r>
      <w:r w:rsidR="00DA7933" w:rsidRPr="009753BA">
        <w:rPr>
          <w:rFonts w:ascii="Arial" w:hAnsi="Arial" w:cs="Arial"/>
          <w:color w:val="000000" w:themeColor="text1"/>
          <w:sz w:val="18"/>
          <w:szCs w:val="18"/>
        </w:rPr>
        <w:t>-IP</w:t>
      </w:r>
      <w:r w:rsidR="0017332F" w:rsidRPr="009753BA">
        <w:rPr>
          <w:rFonts w:ascii="Arial" w:hAnsi="Arial" w:cs="Arial"/>
          <w:color w:val="000000" w:themeColor="text1"/>
          <w:sz w:val="18"/>
          <w:szCs w:val="18"/>
        </w:rPr>
        <w:t>.0</w:t>
      </w:r>
      <w:r w:rsidR="00DA7933" w:rsidRPr="009753BA">
        <w:rPr>
          <w:rFonts w:ascii="Arial" w:hAnsi="Arial" w:cs="Arial"/>
          <w:color w:val="000000" w:themeColor="text1"/>
          <w:sz w:val="18"/>
          <w:szCs w:val="18"/>
        </w:rPr>
        <w:t>3-28-002</w:t>
      </w:r>
      <w:r w:rsidR="0017332F" w:rsidRPr="009753BA">
        <w:rPr>
          <w:rFonts w:ascii="Arial" w:hAnsi="Arial" w:cs="Arial"/>
          <w:color w:val="000000" w:themeColor="text1"/>
          <w:sz w:val="18"/>
          <w:szCs w:val="18"/>
        </w:rPr>
        <w:t>/1</w:t>
      </w:r>
      <w:r w:rsidR="00585B86" w:rsidRPr="009753BA">
        <w:rPr>
          <w:rFonts w:ascii="Arial" w:hAnsi="Arial" w:cs="Arial"/>
          <w:color w:val="000000" w:themeColor="text1"/>
          <w:sz w:val="18"/>
          <w:szCs w:val="18"/>
        </w:rPr>
        <w:t>7</w:t>
      </w:r>
      <w:r w:rsidR="0017332F" w:rsidRPr="009753BA">
        <w:rPr>
          <w:rFonts w:ascii="Arial" w:hAnsi="Arial" w:cs="Arial"/>
          <w:color w:val="000000" w:themeColor="text1"/>
          <w:sz w:val="18"/>
          <w:szCs w:val="18"/>
        </w:rPr>
        <w:br/>
        <w:t xml:space="preserve">z </w:t>
      </w:r>
      <w:r w:rsidR="006B05E8">
        <w:rPr>
          <w:rFonts w:ascii="Arial" w:hAnsi="Arial" w:cs="Arial"/>
          <w:color w:val="000000" w:themeColor="text1"/>
          <w:sz w:val="18"/>
          <w:szCs w:val="18"/>
        </w:rPr>
        <w:t>25.08.</w:t>
      </w:r>
      <w:r w:rsidR="00834A1B" w:rsidRPr="009753BA">
        <w:rPr>
          <w:rFonts w:ascii="Arial" w:hAnsi="Arial" w:cs="Arial"/>
          <w:color w:val="000000" w:themeColor="text1"/>
          <w:sz w:val="18"/>
          <w:szCs w:val="18"/>
        </w:rPr>
        <w:t>201</w:t>
      </w:r>
      <w:r w:rsidR="00585B86" w:rsidRPr="009753BA">
        <w:rPr>
          <w:rFonts w:ascii="Arial" w:hAnsi="Arial" w:cs="Arial"/>
          <w:color w:val="000000" w:themeColor="text1"/>
          <w:sz w:val="18"/>
          <w:szCs w:val="18"/>
        </w:rPr>
        <w:t>7</w:t>
      </w:r>
      <w:r w:rsidR="00834A1B" w:rsidRPr="009753BA">
        <w:rPr>
          <w:rFonts w:ascii="Arial" w:hAnsi="Arial" w:cs="Arial"/>
          <w:color w:val="000000" w:themeColor="text1"/>
          <w:sz w:val="18"/>
          <w:szCs w:val="18"/>
        </w:rPr>
        <w:t xml:space="preserve"> r.</w:t>
      </w: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753BA">
        <w:rPr>
          <w:rFonts w:ascii="Arial" w:hAnsi="Arial" w:cs="Arial"/>
          <w:b/>
          <w:color w:val="000000" w:themeColor="text1"/>
          <w:sz w:val="36"/>
          <w:szCs w:val="36"/>
        </w:rPr>
        <w:t>REGULAMIN KOMISJI OCENY PROJEKTÓW</w:t>
      </w:r>
      <w:r w:rsidRPr="009753BA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r w:rsidRPr="009753BA">
        <w:rPr>
          <w:rFonts w:ascii="Arial" w:hAnsi="Arial" w:cs="Arial"/>
          <w:b/>
          <w:color w:val="000000" w:themeColor="text1"/>
          <w:sz w:val="32"/>
          <w:szCs w:val="32"/>
        </w:rPr>
        <w:br/>
      </w:r>
      <w:r w:rsidRPr="009753BA">
        <w:rPr>
          <w:rFonts w:ascii="Arial" w:hAnsi="Arial" w:cs="Arial"/>
          <w:b/>
          <w:color w:val="000000" w:themeColor="text1"/>
          <w:sz w:val="28"/>
          <w:szCs w:val="28"/>
        </w:rPr>
        <w:t xml:space="preserve">W RAMACH </w:t>
      </w:r>
      <w:r w:rsidRPr="009753BA">
        <w:rPr>
          <w:rFonts w:ascii="Arial" w:hAnsi="Arial" w:cs="Arial"/>
          <w:b/>
          <w:color w:val="000000" w:themeColor="text1"/>
          <w:sz w:val="28"/>
          <w:szCs w:val="28"/>
        </w:rPr>
        <w:br/>
        <w:t xml:space="preserve">REGIONALNEGO PROGRAMU OPERACYJNEGO WOJEWÓDZTWA WARMIŃSKO-MAZURSKIEGO </w:t>
      </w:r>
      <w:r w:rsidRPr="009753BA">
        <w:rPr>
          <w:rFonts w:ascii="Arial" w:hAnsi="Arial" w:cs="Arial"/>
          <w:b/>
          <w:color w:val="000000" w:themeColor="text1"/>
          <w:sz w:val="28"/>
          <w:szCs w:val="28"/>
        </w:rPr>
        <w:br/>
        <w:t>NA LATA 2014-2020</w:t>
      </w: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706AA8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6D4474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9753BA">
        <w:rPr>
          <w:rFonts w:ascii="Arial" w:hAnsi="Arial" w:cs="Arial"/>
          <w:color w:val="000000" w:themeColor="text1"/>
          <w:sz w:val="20"/>
          <w:szCs w:val="20"/>
        </w:rPr>
        <w:t xml:space="preserve">Olsztyn, </w:t>
      </w:r>
      <w:r w:rsidR="006B05E8">
        <w:rPr>
          <w:rFonts w:ascii="Arial" w:hAnsi="Arial" w:cs="Arial"/>
          <w:color w:val="000000" w:themeColor="text1"/>
          <w:sz w:val="20"/>
          <w:szCs w:val="20"/>
        </w:rPr>
        <w:t>25.08.</w:t>
      </w:r>
      <w:r w:rsidRPr="009753BA">
        <w:rPr>
          <w:rFonts w:ascii="Arial" w:hAnsi="Arial" w:cs="Arial"/>
          <w:color w:val="000000" w:themeColor="text1"/>
          <w:sz w:val="20"/>
          <w:szCs w:val="20"/>
        </w:rPr>
        <w:t>201</w:t>
      </w:r>
      <w:r w:rsidR="00585B86" w:rsidRPr="009753BA">
        <w:rPr>
          <w:rFonts w:ascii="Arial" w:hAnsi="Arial" w:cs="Arial"/>
          <w:color w:val="000000" w:themeColor="text1"/>
          <w:sz w:val="20"/>
          <w:szCs w:val="20"/>
        </w:rPr>
        <w:t>7</w:t>
      </w:r>
      <w:r w:rsidRPr="009753BA">
        <w:rPr>
          <w:rFonts w:ascii="Arial" w:hAnsi="Arial" w:cs="Arial"/>
          <w:color w:val="000000" w:themeColor="text1"/>
          <w:sz w:val="20"/>
          <w:szCs w:val="20"/>
        </w:rPr>
        <w:t xml:space="preserve"> r. 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lastRenderedPageBreak/>
        <w:t>§ 1</w:t>
      </w:r>
    </w:p>
    <w:p w:rsidR="00834A1B" w:rsidRPr="009753BA" w:rsidRDefault="00834A1B" w:rsidP="00101173">
      <w:pPr>
        <w:pStyle w:val="Tekstpodstawowy2"/>
        <w:spacing w:line="240" w:lineRule="auto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Postanowienia Ogólne</w:t>
      </w:r>
    </w:p>
    <w:p w:rsidR="00834A1B" w:rsidRPr="009753B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 xml:space="preserve">Regulamin określa organizację, tryb oraz zasady pracy Komisji Oceny Projektów. </w:t>
      </w:r>
    </w:p>
    <w:p w:rsidR="00834A1B" w:rsidRPr="009753B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 xml:space="preserve">Komisja Oceny Projektów stanowi niezależne ogniwo w systemie oceny projektów. </w:t>
      </w:r>
    </w:p>
    <w:p w:rsidR="00834A1B" w:rsidRPr="009753B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Komisja Oceny Projektów działa zgodnie z obowiązującym systemem prawa, zapisami Instrukcji Wykonawczej Instytucji Zarządzającej Regionalnym Programem Operacyjnym Województwa Warmińsko-Mazurskiego na lata 2014-2020, Regulaminem konkursu, Szczegółowych Opisów Osi Priorytetowych Programu oraz niniejszego Regulaminu </w:t>
      </w: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>Komisji Oceny Projektów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.</w:t>
      </w:r>
    </w:p>
    <w:p w:rsidR="00834A1B" w:rsidRPr="009753B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Komisja Oceny </w:t>
      </w: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Projektów, działając w oparciu o art. 44 </w:t>
      </w:r>
      <w:r w:rsidRPr="009753BA">
        <w:rPr>
          <w:rFonts w:asciiTheme="minorHAnsi" w:hAnsiTheme="minorHAnsi" w:cs="Arial"/>
          <w:i/>
          <w:color w:val="000000" w:themeColor="text1"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9753BA">
        <w:rPr>
          <w:rFonts w:asciiTheme="minorHAnsi" w:hAnsiTheme="minorHAnsi" w:cs="Arial"/>
          <w:i/>
          <w:color w:val="000000" w:themeColor="text1"/>
          <w:sz w:val="20"/>
          <w:szCs w:val="20"/>
        </w:rPr>
        <w:br/>
        <w:t>2014-2020</w:t>
      </w: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 (Dz. U. 2016 r., poz. 217</w:t>
      </w:r>
      <w:r w:rsidR="00FC7949"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 z późn.zm.</w:t>
      </w: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>), dokonuje oceny spełnienia kryteriów wyboru projektów przez projekty złożone w trybie konkursowym w ramach Regionalnego Programu Operacyjnego Województwa Warmińsko-Mazurskiego na lata 2014-2020.</w:t>
      </w:r>
    </w:p>
    <w:p w:rsidR="00834A1B" w:rsidRPr="009753BA" w:rsidRDefault="007E7E2C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>Komisja Oceny Projektów działa od momentu jej powołania do rozstrzygnięcia konkursu albo do czasu rozpatrzenia wszystkich protestów w ramach konkursu</w:t>
      </w:r>
      <w:r w:rsidR="00FC6FAE" w:rsidRPr="009753BA">
        <w:rPr>
          <w:rFonts w:asciiTheme="minorHAnsi" w:hAnsiTheme="minorHAnsi" w:cs="Arial"/>
          <w:color w:val="000000" w:themeColor="text1"/>
          <w:sz w:val="20"/>
          <w:szCs w:val="20"/>
        </w:rPr>
        <w:t>.</w:t>
      </w:r>
      <w:r w:rsidR="00834A1B"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</w:p>
    <w:p w:rsidR="00834A1B" w:rsidRPr="009753B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</w:p>
    <w:p w:rsidR="009753BA" w:rsidRPr="009753BA" w:rsidRDefault="007E7E2C" w:rsidP="009753BA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Po rozstrzygnięciu konkursu albo po rozpatrzeniu wszystkich protestów w ramach konkursu informacja o składzie Komisji Oceny Projektów zamieszczana jest na stronie internetowej </w:t>
      </w:r>
      <w:hyperlink r:id="rId9" w:history="1">
        <w:r w:rsidR="009753BA" w:rsidRPr="00A9297E">
          <w:rPr>
            <w:rStyle w:val="Hipercze"/>
            <w:rFonts w:asciiTheme="minorHAnsi" w:hAnsiTheme="minorHAnsi" w:cs="Arial"/>
            <w:sz w:val="20"/>
            <w:szCs w:val="20"/>
          </w:rPr>
          <w:t>http://www.rpo.warmia.mazury.pl</w:t>
        </w:r>
      </w:hyperlink>
      <w:r w:rsid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 oraz http://www.wmarr.olsztyn.pl</w:t>
      </w:r>
      <w:r w:rsidR="00834A1B" w:rsidRPr="009753BA">
        <w:rPr>
          <w:rFonts w:asciiTheme="minorHAnsi" w:hAnsiTheme="minorHAnsi" w:cs="Arial"/>
          <w:color w:val="000000" w:themeColor="text1"/>
          <w:sz w:val="20"/>
          <w:szCs w:val="20"/>
        </w:rPr>
        <w:t>.</w:t>
      </w:r>
    </w:p>
    <w:p w:rsidR="00834A1B" w:rsidRPr="009753B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Nadzór nad Komisją Oceny Projektów sprawuje Instytucja </w:t>
      </w:r>
      <w:r w:rsidR="00F10C40">
        <w:rPr>
          <w:rFonts w:asciiTheme="minorHAnsi" w:hAnsiTheme="minorHAnsi" w:cs="Arial"/>
          <w:color w:val="000000" w:themeColor="text1"/>
          <w:sz w:val="20"/>
          <w:szCs w:val="20"/>
        </w:rPr>
        <w:t xml:space="preserve">Pośrednicząca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Regionalnym Programem Operacyjnym Województwa Warmińsko-Mazurskiego na lata 2014-2020.</w:t>
      </w:r>
    </w:p>
    <w:p w:rsidR="00834A1B" w:rsidRPr="009753BA" w:rsidRDefault="00834A1B" w:rsidP="0089043E">
      <w:pPr>
        <w:pStyle w:val="Tekstpodstawowywcity"/>
        <w:spacing w:after="0"/>
        <w:ind w:left="714"/>
        <w:jc w:val="both"/>
        <w:rPr>
          <w:rFonts w:ascii="Calibri" w:hAnsi="Calibri" w:cs="Arial"/>
          <w:color w:val="000000" w:themeColor="text1"/>
          <w:sz w:val="16"/>
          <w:szCs w:val="16"/>
          <w:highlight w:val="yellow"/>
        </w:rPr>
      </w:pPr>
    </w:p>
    <w:p w:rsidR="00EF59D6" w:rsidRPr="009753BA" w:rsidRDefault="00EF59D6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2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723100">
      <w:pPr>
        <w:pStyle w:val="Akapitzlist"/>
        <w:numPr>
          <w:ilvl w:val="0"/>
          <w:numId w:val="22"/>
        </w:numPr>
        <w:tabs>
          <w:tab w:val="left" w:pos="1985"/>
        </w:tabs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Ilekroć w Regulaminie mowa jest o:</w:t>
      </w:r>
    </w:p>
    <w:p w:rsidR="00834A1B" w:rsidRPr="009753BA" w:rsidRDefault="009753BA" w:rsidP="007954A2">
      <w:pPr>
        <w:pStyle w:val="Akapitzlist"/>
        <w:numPr>
          <w:ilvl w:val="0"/>
          <w:numId w:val="24"/>
        </w:numPr>
        <w:tabs>
          <w:tab w:val="left" w:pos="993"/>
        </w:tabs>
        <w:ind w:left="709" w:firstLine="11"/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>„Wydziale WPU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” – rozumie się przez to </w:t>
      </w:r>
      <w:r>
        <w:rPr>
          <w:rFonts w:ascii="Calibri" w:hAnsi="Calibri" w:cs="Arial"/>
          <w:color w:val="000000" w:themeColor="text1"/>
          <w:sz w:val="20"/>
          <w:szCs w:val="20"/>
        </w:rPr>
        <w:t>Wydział Wdrażania Programów Unijnych Warmińsko-Mazurskiej Agencji Rozwoju Regionalnego S.A. w Olsztynie;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</w:p>
    <w:p w:rsidR="00834A1B" w:rsidRPr="009753BA" w:rsidRDefault="00834A1B" w:rsidP="00B70F92">
      <w:pPr>
        <w:pStyle w:val="Akapitzlist"/>
        <w:numPr>
          <w:ilvl w:val="0"/>
          <w:numId w:val="24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„Ekspertach” – rozumie się przez to osoby niebędące pracownikami IZ, dokonujące oceny kryteriów merytorycznych wniosków o dofinansowanie projektów złożonych w ramach Regionalnego Programu Operacyjnego Województwa Warmińsko-Mazurskiego na lata 2014-2020, wpisane do </w:t>
      </w:r>
      <w:r w:rsidRPr="009753BA">
        <w:rPr>
          <w:rFonts w:ascii="Calibri" w:hAnsi="Calibri" w:cs="Arial"/>
          <w:i/>
          <w:color w:val="000000" w:themeColor="text1"/>
          <w:sz w:val="20"/>
          <w:szCs w:val="20"/>
        </w:rPr>
        <w:t>Wykazu kandydatów na ekspertów RPO WiM 2014-2020;</w:t>
      </w:r>
    </w:p>
    <w:p w:rsidR="00834A1B" w:rsidRPr="009753BA" w:rsidRDefault="00834A1B" w:rsidP="00B70F92">
      <w:pPr>
        <w:pStyle w:val="Akapitzlist"/>
        <w:numPr>
          <w:ilvl w:val="0"/>
          <w:numId w:val="24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:rsidR="00834A1B" w:rsidRPr="009753B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:rsidR="00834A1B" w:rsidRPr="009753B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„Regulaminie KOP” – rozumie się przez to Regulamin Komisji Oceny Projektów w ramach Regionalnego Programu Operacyjnego Województwa Warmińsko-Mazurskiego na lata 2014-2020;</w:t>
      </w:r>
    </w:p>
    <w:p w:rsidR="00834A1B" w:rsidRPr="009753BA" w:rsidRDefault="00834A1B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6) „RPO WiM” – rozumie się przez to Regionalny Program Operacyjny Województwa Warmińsko-Mazurskiego na lata 2014-2020;</w:t>
      </w:r>
    </w:p>
    <w:p w:rsidR="00834A1B" w:rsidRPr="009753BA" w:rsidRDefault="00834A1B" w:rsidP="001B76B7">
      <w:pPr>
        <w:pStyle w:val="Akapitzlist"/>
        <w:tabs>
          <w:tab w:val="left" w:pos="1985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7) „SzOOP” – rozumie się przez to Szczegółowy Opis Osi Priorytetowych Regionalnego Programu Operacyjnego Województwa Warmińsko-Mazurskiego na lata 2014-2020;</w:t>
      </w:r>
    </w:p>
    <w:p w:rsidR="00834A1B" w:rsidRPr="009753BA" w:rsidRDefault="009753BA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>8) „IP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” – rozumie się przez to </w:t>
      </w:r>
      <w:r>
        <w:rPr>
          <w:rFonts w:ascii="Calibri" w:hAnsi="Calibri" w:cs="Arial"/>
          <w:color w:val="000000" w:themeColor="text1"/>
          <w:sz w:val="20"/>
          <w:szCs w:val="20"/>
        </w:rPr>
        <w:t>Instytucję Pośredniczącą Regionalnym Programem Operacyjnym Województwa Warmińsko-Mazurskiego na lata 2014-2020;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</w:p>
    <w:p w:rsidR="00BB6090" w:rsidRPr="009753BA" w:rsidRDefault="00BB6090" w:rsidP="00AC2F2D">
      <w:pPr>
        <w:pStyle w:val="Akapitzlist"/>
        <w:tabs>
          <w:tab w:val="left" w:pos="1985"/>
        </w:tabs>
        <w:jc w:val="both"/>
        <w:rPr>
          <w:color w:val="000000" w:themeColor="text1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9) „Umow</w:t>
      </w:r>
      <w:r w:rsidR="00426358" w:rsidRPr="009753BA">
        <w:rPr>
          <w:rFonts w:ascii="Calibri" w:hAnsi="Calibri" w:cs="Arial"/>
          <w:color w:val="000000" w:themeColor="text1"/>
          <w:sz w:val="20"/>
          <w:szCs w:val="20"/>
        </w:rPr>
        <w:t>ie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” – rozumie się przez to umowę</w:t>
      </w:r>
      <w:r w:rsidR="00D76120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o świadczenie usług pomiędzy  </w:t>
      </w:r>
      <w:r w:rsidR="002A33AE">
        <w:rPr>
          <w:rFonts w:ascii="Calibri" w:hAnsi="Calibri" w:cs="Arial"/>
          <w:color w:val="000000" w:themeColor="text1"/>
          <w:sz w:val="20"/>
          <w:szCs w:val="20"/>
        </w:rPr>
        <w:t xml:space="preserve">Warmińsko-Mazurską Agencją Rozwoju Regionalnego S.A. w Olsztynie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D94F20" w:rsidRPr="009753BA">
        <w:rPr>
          <w:rFonts w:ascii="Calibri" w:hAnsi="Calibri" w:cs="Arial"/>
          <w:color w:val="000000" w:themeColor="text1"/>
          <w:sz w:val="20"/>
          <w:szCs w:val="20"/>
        </w:rPr>
        <w:t>a Ekspertem.</w:t>
      </w:r>
    </w:p>
    <w:p w:rsidR="00834A1B" w:rsidRPr="009753BA" w:rsidRDefault="00834A1B" w:rsidP="008C7DDC">
      <w:pPr>
        <w:pStyle w:val="tekstZPORR"/>
        <w:tabs>
          <w:tab w:val="left" w:pos="360"/>
        </w:tabs>
        <w:spacing w:after="0"/>
        <w:ind w:firstLine="0"/>
        <w:rPr>
          <w:rFonts w:ascii="Calibri" w:hAnsi="Calibri" w:cs="Arial"/>
          <w:color w:val="000000" w:themeColor="text1"/>
          <w:sz w:val="10"/>
          <w:szCs w:val="10"/>
        </w:rPr>
      </w:pPr>
    </w:p>
    <w:p w:rsidR="00EF59D6" w:rsidRPr="009753BA" w:rsidRDefault="00EF59D6" w:rsidP="00586A2F">
      <w:pPr>
        <w:pStyle w:val="Akapitzlist"/>
        <w:jc w:val="center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586A2F">
      <w:pPr>
        <w:pStyle w:val="Akapitzlist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3</w:t>
      </w:r>
    </w:p>
    <w:p w:rsidR="00834A1B" w:rsidRPr="009753BA" w:rsidRDefault="00834A1B" w:rsidP="00586A2F">
      <w:pPr>
        <w:pStyle w:val="tekstZPORR"/>
        <w:tabs>
          <w:tab w:val="left" w:pos="360"/>
        </w:tabs>
        <w:spacing w:after="0"/>
        <w:ind w:left="720" w:firstLine="0"/>
        <w:jc w:val="center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Zasady losowania wniosków oraz Ekspertów</w:t>
      </w:r>
    </w:p>
    <w:p w:rsidR="00834A1B" w:rsidRPr="009753BA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9753BA" w:rsidP="009753BA">
      <w:pPr>
        <w:pStyle w:val="tekstZPORR"/>
        <w:numPr>
          <w:ilvl w:val="2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>
        <w:rPr>
          <w:rFonts w:ascii="Calibri" w:hAnsi="Calibri" w:cs="Arial"/>
          <w:color w:val="000000" w:themeColor="text1"/>
          <w:sz w:val="20"/>
        </w:rPr>
        <w:t>Pracownik Wydziału WPU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 ustala drogą elektroniczną lub telefoniczną możliwość uczestnictwa  kandydatów </w:t>
      </w:r>
      <w:r w:rsidR="00B25A15" w:rsidRPr="009753BA">
        <w:rPr>
          <w:rFonts w:ascii="Calibri" w:hAnsi="Calibri" w:cs="Arial"/>
          <w:color w:val="000000" w:themeColor="text1"/>
          <w:sz w:val="20"/>
        </w:rPr>
        <w:t xml:space="preserve"> 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na Ekspertów w pracach KOP oraz przesyła kandydatom na Ekspertów drogą elektroniczną listę projektów, które </w:t>
      </w:r>
      <w:r w:rsidR="007A38F3" w:rsidRPr="009753BA">
        <w:rPr>
          <w:rFonts w:ascii="Calibri" w:hAnsi="Calibri" w:cs="Arial"/>
          <w:color w:val="000000" w:themeColor="text1"/>
          <w:sz w:val="20"/>
        </w:rPr>
        <w:t>zostały złożone w terminie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 w ramach trybu konkursowego (opublikowaną na stronie </w:t>
      </w:r>
      <w:hyperlink r:id="rId10" w:history="1">
        <w:r w:rsidR="00834A1B" w:rsidRPr="009753BA">
          <w:rPr>
            <w:rStyle w:val="Hipercze"/>
            <w:rFonts w:ascii="Calibri" w:hAnsi="Calibri" w:cs="Arial"/>
            <w:color w:val="000000" w:themeColor="text1"/>
            <w:sz w:val="20"/>
          </w:rPr>
          <w:t>http://rpo.warmia.mazury.pl</w:t>
        </w:r>
      </w:hyperlink>
      <w:r w:rsidR="00834A1B" w:rsidRPr="009753BA">
        <w:rPr>
          <w:rFonts w:ascii="Calibri" w:hAnsi="Calibri" w:cs="Arial"/>
          <w:color w:val="000000" w:themeColor="text1"/>
          <w:sz w:val="20"/>
          <w:u w:val="single"/>
        </w:rPr>
        <w:t>.</w:t>
      </w:r>
      <w:r>
        <w:rPr>
          <w:rFonts w:ascii="Calibri" w:hAnsi="Calibri" w:cs="Arial"/>
          <w:color w:val="000000" w:themeColor="text1"/>
          <w:sz w:val="20"/>
          <w:u w:val="single"/>
        </w:rPr>
        <w:t xml:space="preserve"> oraz </w:t>
      </w:r>
      <w:r w:rsidRPr="009753BA">
        <w:rPr>
          <w:rFonts w:ascii="Calibri" w:hAnsi="Calibri" w:cs="Arial"/>
          <w:color w:val="000000" w:themeColor="text1"/>
          <w:sz w:val="20"/>
          <w:u w:val="single"/>
        </w:rPr>
        <w:t>http://www.wmarr.olsztyn.pl</w:t>
      </w:r>
      <w:r>
        <w:rPr>
          <w:rFonts w:ascii="Calibri" w:hAnsi="Calibri" w:cs="Arial"/>
          <w:color w:val="000000" w:themeColor="text1"/>
          <w:sz w:val="20"/>
          <w:u w:val="single"/>
        </w:rPr>
        <w:t xml:space="preserve"> </w:t>
      </w:r>
      <w:r w:rsidR="00834A1B" w:rsidRPr="009753BA">
        <w:rPr>
          <w:rFonts w:ascii="Calibri" w:hAnsi="Calibri" w:cs="Arial"/>
          <w:color w:val="000000" w:themeColor="text1"/>
          <w:sz w:val="20"/>
          <w:u w:val="single"/>
        </w:rPr>
        <w:t xml:space="preserve">) </w:t>
      </w:r>
      <w:r w:rsidR="00834A1B" w:rsidRPr="009753BA">
        <w:rPr>
          <w:rFonts w:ascii="Calibri" w:hAnsi="Calibri" w:cs="Arial"/>
          <w:color w:val="000000" w:themeColor="text1"/>
          <w:sz w:val="20"/>
        </w:rPr>
        <w:t>w celu potwierdzenia, czy ewentualni Eksperci spełniają przesłanki bezstronnośc</w:t>
      </w:r>
      <w:r w:rsidR="005B46B7" w:rsidRPr="009753BA">
        <w:rPr>
          <w:rFonts w:ascii="Calibri" w:hAnsi="Calibri" w:cs="Arial"/>
          <w:color w:val="000000" w:themeColor="text1"/>
          <w:sz w:val="20"/>
        </w:rPr>
        <w:t>i i braku powiązań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, o których mowa w Oświadczeniu o poufności </w:t>
      </w:r>
      <w:r w:rsidR="00B25A15" w:rsidRPr="009753BA">
        <w:rPr>
          <w:rFonts w:ascii="Calibri" w:hAnsi="Calibri" w:cs="Arial"/>
          <w:color w:val="000000" w:themeColor="text1"/>
          <w:sz w:val="20"/>
        </w:rPr>
        <w:t xml:space="preserve">   </w:t>
      </w:r>
      <w:r w:rsidR="00834A1B" w:rsidRPr="009753BA">
        <w:rPr>
          <w:rFonts w:ascii="Calibri" w:hAnsi="Calibri" w:cs="Arial"/>
          <w:color w:val="000000" w:themeColor="text1"/>
          <w:sz w:val="20"/>
        </w:rPr>
        <w:t>i bezstronności Eksperta.</w:t>
      </w:r>
    </w:p>
    <w:p w:rsidR="00834A1B" w:rsidRPr="009753B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Na podstawie li</w:t>
      </w:r>
      <w:r w:rsidR="00B56B57">
        <w:rPr>
          <w:rFonts w:ascii="Calibri" w:hAnsi="Calibri" w:cs="Arial"/>
          <w:color w:val="000000" w:themeColor="text1"/>
          <w:sz w:val="20"/>
        </w:rPr>
        <w:t>czby wniosków, Dyrektor/Z-ca Dyrektora/Kierownik Wydziału WPU</w:t>
      </w:r>
      <w:r w:rsidRPr="009753BA">
        <w:rPr>
          <w:rFonts w:ascii="Calibri" w:hAnsi="Calibri" w:cs="Arial"/>
          <w:color w:val="000000" w:themeColor="text1"/>
          <w:sz w:val="20"/>
        </w:rPr>
        <w:t xml:space="preserve"> ustala liczbę Ekspertów niezbędn</w:t>
      </w:r>
      <w:r w:rsidR="00B56B57">
        <w:rPr>
          <w:rFonts w:ascii="Calibri" w:hAnsi="Calibri" w:cs="Arial"/>
          <w:color w:val="000000" w:themeColor="text1"/>
          <w:sz w:val="20"/>
        </w:rPr>
        <w:t xml:space="preserve">ą </w:t>
      </w:r>
      <w:r w:rsidRPr="009753BA">
        <w:rPr>
          <w:rFonts w:ascii="Calibri" w:hAnsi="Calibri" w:cs="Arial"/>
          <w:color w:val="000000" w:themeColor="text1"/>
          <w:sz w:val="20"/>
        </w:rPr>
        <w:t>do przeprowadzenia oceny.</w:t>
      </w:r>
    </w:p>
    <w:p w:rsidR="00834A1B" w:rsidRPr="009753B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Losowanie przebiega następująco:</w:t>
      </w:r>
    </w:p>
    <w:p w:rsidR="00834A1B" w:rsidRPr="009753BA" w:rsidRDefault="00834A1B" w:rsidP="00B56B57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 </w:t>
      </w:r>
      <w:r w:rsidR="00B56B57" w:rsidRPr="00B56B57">
        <w:rPr>
          <w:rFonts w:ascii="Calibri" w:hAnsi="Calibri" w:cs="Arial"/>
          <w:color w:val="000000" w:themeColor="text1"/>
          <w:sz w:val="20"/>
        </w:rPr>
        <w:t xml:space="preserve">Dyrektor/Z-ca Dyrektora/Kierownik Wydziału WPU </w:t>
      </w:r>
      <w:r w:rsidRPr="009753BA">
        <w:rPr>
          <w:rFonts w:ascii="Calibri" w:hAnsi="Calibri" w:cs="Arial"/>
          <w:color w:val="000000" w:themeColor="text1"/>
          <w:sz w:val="20"/>
        </w:rPr>
        <w:t xml:space="preserve">umieszcza nazwiska wszystkich kandydatów na Ekspertów, którzy zgłosili możliwość uczestnictwa w KOP, w kopertach z podziałem na daną dziedzinę, zgodną z </w:t>
      </w:r>
      <w:r w:rsidRPr="009753BA">
        <w:rPr>
          <w:rFonts w:ascii="Calibri" w:hAnsi="Calibri" w:cs="Arial"/>
          <w:i/>
          <w:color w:val="000000" w:themeColor="text1"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Pr="009753BA">
        <w:rPr>
          <w:rFonts w:ascii="Calibri" w:hAnsi="Calibri" w:cs="Arial"/>
          <w:color w:val="000000" w:themeColor="text1"/>
          <w:sz w:val="20"/>
        </w:rPr>
        <w:t>, zachowując proporcjonalną liczbę członków do liczby ocenianych projektów;</w:t>
      </w:r>
    </w:p>
    <w:p w:rsidR="00834A1B" w:rsidRPr="009753BA" w:rsidRDefault="00B56B57" w:rsidP="00B56B57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B56B57">
        <w:rPr>
          <w:rFonts w:ascii="Calibri" w:hAnsi="Calibri" w:cs="Arial"/>
          <w:color w:val="000000" w:themeColor="text1"/>
          <w:sz w:val="20"/>
        </w:rPr>
        <w:t xml:space="preserve">Dyrektor/Z-ca Dyrektora/Kierownik Wydziału WPU 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 p</w:t>
      </w:r>
      <w:r>
        <w:rPr>
          <w:rFonts w:ascii="Calibri" w:hAnsi="Calibri" w:cs="Arial"/>
          <w:color w:val="000000" w:themeColor="text1"/>
          <w:sz w:val="20"/>
        </w:rPr>
        <w:t>rzy obecności Pracownika WPU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 dokonuje losowania z kopert z danymi kandydatów na Ekspertów;</w:t>
      </w:r>
    </w:p>
    <w:p w:rsidR="00834A1B" w:rsidRPr="009753BA" w:rsidRDefault="00834A1B" w:rsidP="00B56B57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Powołanie KOP następuje po przedstawieniu przez </w:t>
      </w:r>
      <w:r w:rsidR="00B56B57" w:rsidRPr="00B56B57">
        <w:rPr>
          <w:rFonts w:ascii="Calibri" w:hAnsi="Calibri" w:cs="Arial"/>
          <w:color w:val="000000" w:themeColor="text1"/>
          <w:sz w:val="20"/>
        </w:rPr>
        <w:t>Dyrektor</w:t>
      </w:r>
      <w:r w:rsidR="00B56B57">
        <w:rPr>
          <w:rFonts w:ascii="Calibri" w:hAnsi="Calibri" w:cs="Arial"/>
          <w:color w:val="000000" w:themeColor="text1"/>
          <w:sz w:val="20"/>
        </w:rPr>
        <w:t>a/Z-cę</w:t>
      </w:r>
      <w:r w:rsidR="00B56B57" w:rsidRPr="00B56B57">
        <w:rPr>
          <w:rFonts w:ascii="Calibri" w:hAnsi="Calibri" w:cs="Arial"/>
          <w:color w:val="000000" w:themeColor="text1"/>
          <w:sz w:val="20"/>
        </w:rPr>
        <w:t xml:space="preserve"> D</w:t>
      </w:r>
      <w:r w:rsidR="00B56B57">
        <w:rPr>
          <w:rFonts w:ascii="Calibri" w:hAnsi="Calibri" w:cs="Arial"/>
          <w:color w:val="000000" w:themeColor="text1"/>
          <w:sz w:val="20"/>
        </w:rPr>
        <w:t xml:space="preserve">yrektora/Kierownika Wydziału WPU </w:t>
      </w:r>
      <w:r w:rsidR="00972812">
        <w:rPr>
          <w:rFonts w:ascii="Calibri" w:hAnsi="Calibri" w:cs="Arial"/>
          <w:color w:val="000000" w:themeColor="text1"/>
          <w:sz w:val="20"/>
        </w:rPr>
        <w:t>O</w:t>
      </w:r>
      <w:r w:rsidR="00B56B57">
        <w:rPr>
          <w:rFonts w:ascii="Calibri" w:hAnsi="Calibri" w:cs="Arial"/>
          <w:color w:val="000000" w:themeColor="text1"/>
          <w:sz w:val="20"/>
        </w:rPr>
        <w:t xml:space="preserve">sobom </w:t>
      </w:r>
      <w:r w:rsidR="00972812">
        <w:rPr>
          <w:rFonts w:ascii="Calibri" w:hAnsi="Calibri" w:cs="Arial"/>
          <w:color w:val="000000" w:themeColor="text1"/>
          <w:sz w:val="20"/>
        </w:rPr>
        <w:t>Re</w:t>
      </w:r>
      <w:r w:rsidR="00B56B57">
        <w:rPr>
          <w:rFonts w:ascii="Calibri" w:hAnsi="Calibri" w:cs="Arial"/>
          <w:color w:val="000000" w:themeColor="text1"/>
          <w:sz w:val="20"/>
        </w:rPr>
        <w:t xml:space="preserve">prezentującym IP </w:t>
      </w:r>
      <w:r w:rsidRPr="009753BA">
        <w:rPr>
          <w:rFonts w:ascii="Calibri" w:hAnsi="Calibri" w:cs="Arial"/>
          <w:color w:val="000000" w:themeColor="text1"/>
          <w:sz w:val="20"/>
        </w:rPr>
        <w:t>propozycji składu KOP, zawierające</w:t>
      </w:r>
      <w:r w:rsidR="00B56B57">
        <w:rPr>
          <w:rFonts w:ascii="Calibri" w:hAnsi="Calibri" w:cs="Arial"/>
          <w:color w:val="000000" w:themeColor="text1"/>
          <w:sz w:val="20"/>
        </w:rPr>
        <w:t>j wskazanych Pracowników IP</w:t>
      </w:r>
      <w:r w:rsidRPr="009753BA">
        <w:rPr>
          <w:rFonts w:ascii="Calibri" w:hAnsi="Calibri" w:cs="Arial"/>
          <w:color w:val="000000" w:themeColor="text1"/>
          <w:sz w:val="20"/>
        </w:rPr>
        <w:t>, wylosowanych Ekspertów, Przewodniczącego KOP i Sekretarza KOP.</w:t>
      </w:r>
    </w:p>
    <w:p w:rsidR="00834A1B" w:rsidRPr="009753BA" w:rsidRDefault="00834A1B" w:rsidP="00B56B57">
      <w:pPr>
        <w:pStyle w:val="tekstZPORR"/>
        <w:numPr>
          <w:ilvl w:val="2"/>
          <w:numId w:val="21"/>
        </w:numPr>
        <w:tabs>
          <w:tab w:val="left" w:pos="426"/>
        </w:tabs>
        <w:spacing w:after="0"/>
        <w:ind w:left="709" w:hanging="283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Po zatwierdzeniu składu KOP przez </w:t>
      </w:r>
      <w:r w:rsidR="00B56B57">
        <w:rPr>
          <w:rFonts w:ascii="Calibri" w:hAnsi="Calibri" w:cs="Arial"/>
          <w:color w:val="000000" w:themeColor="text1"/>
          <w:sz w:val="20"/>
        </w:rPr>
        <w:t>Osoby Reprezentujące IP</w:t>
      </w:r>
      <w:r w:rsidRPr="009753BA">
        <w:rPr>
          <w:rFonts w:ascii="Calibri" w:hAnsi="Calibri" w:cs="Arial"/>
          <w:color w:val="000000" w:themeColor="text1"/>
          <w:sz w:val="20"/>
        </w:rPr>
        <w:t>, rozpoczyna się praca KOP.</w:t>
      </w:r>
    </w:p>
    <w:p w:rsidR="00834A1B" w:rsidRPr="009753B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Po powołaniu składu KOP przez </w:t>
      </w:r>
      <w:r w:rsidR="00B56B57">
        <w:rPr>
          <w:rFonts w:ascii="Calibri" w:hAnsi="Calibri" w:cs="Arial"/>
          <w:color w:val="000000" w:themeColor="text1"/>
          <w:sz w:val="20"/>
        </w:rPr>
        <w:t>Osoby Reprezentujące IP</w:t>
      </w:r>
      <w:r w:rsidRPr="009753BA">
        <w:rPr>
          <w:rFonts w:ascii="Calibri" w:hAnsi="Calibri" w:cs="Arial"/>
          <w:color w:val="000000" w:themeColor="text1"/>
          <w:sz w:val="20"/>
        </w:rPr>
        <w:t xml:space="preserve">, pierwszego dnia prac KOP następuje przyporządkowanie poszczególnych wniosków o dofinansowanie do oceny </w:t>
      </w:r>
      <w:r w:rsidR="00972812">
        <w:rPr>
          <w:rFonts w:ascii="Calibri" w:hAnsi="Calibri" w:cs="Arial"/>
          <w:color w:val="000000" w:themeColor="text1"/>
          <w:sz w:val="20"/>
        </w:rPr>
        <w:t xml:space="preserve">Członkom KOP, w tym </w:t>
      </w:r>
      <w:r w:rsidRPr="009753BA">
        <w:rPr>
          <w:rFonts w:ascii="Calibri" w:hAnsi="Calibri" w:cs="Arial"/>
          <w:color w:val="000000" w:themeColor="text1"/>
          <w:sz w:val="20"/>
        </w:rPr>
        <w:t xml:space="preserve">wcześniej wylosowanym kandydatom na Ekspertów. </w:t>
      </w:r>
    </w:p>
    <w:p w:rsidR="00834A1B" w:rsidRPr="009753B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W przypadku, gdy liczba </w:t>
      </w:r>
      <w:r w:rsidR="002C0012">
        <w:rPr>
          <w:rFonts w:ascii="Calibri" w:hAnsi="Calibri" w:cs="Arial"/>
          <w:color w:val="000000" w:themeColor="text1"/>
          <w:sz w:val="20"/>
        </w:rPr>
        <w:t xml:space="preserve">Członków KOP </w:t>
      </w:r>
      <w:r w:rsidRPr="009753BA">
        <w:rPr>
          <w:rFonts w:ascii="Calibri" w:hAnsi="Calibri" w:cs="Arial"/>
          <w:color w:val="000000" w:themeColor="text1"/>
          <w:sz w:val="20"/>
        </w:rPr>
        <w:t xml:space="preserve">, którzy potwierdzili gotowość do udziału </w:t>
      </w:r>
      <w:r w:rsidR="002C0012">
        <w:rPr>
          <w:rFonts w:ascii="Calibri" w:hAnsi="Calibri" w:cs="Arial"/>
          <w:color w:val="000000" w:themeColor="text1"/>
          <w:sz w:val="20"/>
        </w:rPr>
        <w:t xml:space="preserve">w </w:t>
      </w:r>
      <w:r w:rsidRPr="009753BA">
        <w:rPr>
          <w:rFonts w:ascii="Calibri" w:hAnsi="Calibri" w:cs="Arial"/>
          <w:color w:val="000000" w:themeColor="text1"/>
          <w:sz w:val="20"/>
        </w:rPr>
        <w:t xml:space="preserve"> pracach KOP, jest równa bądź mniejsza od liczby </w:t>
      </w:r>
      <w:r w:rsidR="002C0012">
        <w:rPr>
          <w:rFonts w:ascii="Calibri" w:hAnsi="Calibri" w:cs="Arial"/>
          <w:color w:val="000000" w:themeColor="text1"/>
          <w:sz w:val="20"/>
        </w:rPr>
        <w:t xml:space="preserve"> Członków KOP </w:t>
      </w:r>
      <w:r w:rsidRPr="009753BA">
        <w:rPr>
          <w:rFonts w:ascii="Calibri" w:hAnsi="Calibri" w:cs="Arial"/>
          <w:color w:val="000000" w:themeColor="text1"/>
          <w:sz w:val="20"/>
        </w:rPr>
        <w:t xml:space="preserve"> niezbędnej do oceny projektów podlegających ocenie, losowania </w:t>
      </w:r>
      <w:r w:rsidR="002C0012">
        <w:rPr>
          <w:rFonts w:ascii="Calibri" w:hAnsi="Calibri" w:cs="Arial"/>
          <w:color w:val="000000" w:themeColor="text1"/>
          <w:sz w:val="20"/>
        </w:rPr>
        <w:t xml:space="preserve">Członków KOP </w:t>
      </w:r>
      <w:r w:rsidRPr="009753BA">
        <w:rPr>
          <w:rFonts w:ascii="Calibri" w:hAnsi="Calibri" w:cs="Arial"/>
          <w:color w:val="000000" w:themeColor="text1"/>
          <w:sz w:val="20"/>
        </w:rPr>
        <w:t xml:space="preserve"> nie przeprowadza się.</w:t>
      </w:r>
    </w:p>
    <w:p w:rsidR="00834A1B" w:rsidRPr="009753B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Procedura losowania w celu przyporządkowania  </w:t>
      </w:r>
      <w:r w:rsidR="002C0012">
        <w:rPr>
          <w:rFonts w:ascii="Calibri" w:hAnsi="Calibri" w:cs="Arial"/>
          <w:color w:val="000000" w:themeColor="text1"/>
          <w:sz w:val="20"/>
        </w:rPr>
        <w:t xml:space="preserve"> Członków KOP</w:t>
      </w:r>
      <w:r w:rsidRPr="009753BA">
        <w:rPr>
          <w:rFonts w:ascii="Calibri" w:hAnsi="Calibri" w:cs="Arial"/>
          <w:color w:val="000000" w:themeColor="text1"/>
          <w:sz w:val="20"/>
        </w:rPr>
        <w:t xml:space="preserve"> do oceny kryteriów merytorycznych w ramach poszczególnych wniosków przebiega następująco:</w:t>
      </w:r>
    </w:p>
    <w:p w:rsidR="00834A1B" w:rsidRPr="009753B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przed rozpoczęciem posiedzenia Sekretarz KOP przygotowuje zestawienie wniosków, które mają zostać poddane ocenie;</w:t>
      </w:r>
    </w:p>
    <w:p w:rsidR="00834A1B" w:rsidRPr="009753B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Przewodniczący KOP losuje </w:t>
      </w:r>
      <w:r w:rsidR="002C0012">
        <w:rPr>
          <w:rFonts w:ascii="Calibri" w:hAnsi="Calibri" w:cs="Arial"/>
          <w:color w:val="000000" w:themeColor="text1"/>
          <w:sz w:val="20"/>
        </w:rPr>
        <w:t xml:space="preserve">Członków KOP </w:t>
      </w:r>
      <w:r w:rsidRPr="009753BA">
        <w:rPr>
          <w:rFonts w:ascii="Calibri" w:hAnsi="Calibri" w:cs="Arial"/>
          <w:color w:val="000000" w:themeColor="text1"/>
          <w:sz w:val="20"/>
        </w:rPr>
        <w:t xml:space="preserve"> do kryteriów w ramach danej dziedziny, którym zostają przyporządkowane wnioski zamieszczone w zestawieniu, o którym mowa w lit. a);</w:t>
      </w:r>
    </w:p>
    <w:p w:rsidR="00834A1B" w:rsidRPr="009753B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Sekretarz KOP sporządza zestawienie wniosków wraz ze wskazaniem </w:t>
      </w:r>
      <w:r w:rsidR="002C0012">
        <w:rPr>
          <w:rFonts w:ascii="Calibri" w:hAnsi="Calibri" w:cs="Arial"/>
          <w:color w:val="000000" w:themeColor="text1"/>
          <w:sz w:val="20"/>
        </w:rPr>
        <w:t>Członków KOP</w:t>
      </w:r>
      <w:r w:rsidRPr="009753BA">
        <w:rPr>
          <w:rFonts w:ascii="Calibri" w:hAnsi="Calibri" w:cs="Arial"/>
          <w:color w:val="000000" w:themeColor="text1"/>
          <w:sz w:val="20"/>
        </w:rPr>
        <w:t xml:space="preserve"> dokonujących ich oceny. Przewodniczący KOP zatwierdza zestawienie;</w:t>
      </w:r>
    </w:p>
    <w:p w:rsidR="00834A1B" w:rsidRPr="009753B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w przypadku większej liczby wniosków w stosunku do liczby oceniających, wylosowane nazwiska ponownie biorą udział w dalszym losowaniu, w celu przypisania </w:t>
      </w:r>
      <w:r w:rsidR="002C0012">
        <w:rPr>
          <w:rFonts w:ascii="Calibri" w:hAnsi="Calibri" w:cs="Arial"/>
          <w:color w:val="000000" w:themeColor="text1"/>
          <w:sz w:val="20"/>
        </w:rPr>
        <w:t xml:space="preserve">Członkom KOP w tym Ekspertom </w:t>
      </w:r>
      <w:r w:rsidRPr="009753BA">
        <w:rPr>
          <w:rFonts w:ascii="Calibri" w:hAnsi="Calibri" w:cs="Arial"/>
          <w:color w:val="000000" w:themeColor="text1"/>
          <w:sz w:val="20"/>
        </w:rPr>
        <w:t xml:space="preserve"> kolejnych wniosków.</w:t>
      </w:r>
    </w:p>
    <w:p w:rsidR="00834A1B" w:rsidRPr="009753B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Procedurę ponownego losowania przeprowadza się w przypadku:</w:t>
      </w:r>
    </w:p>
    <w:p w:rsidR="00834A1B" w:rsidRPr="009753B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niezgłoszenia się wylosowanego </w:t>
      </w:r>
      <w:r w:rsidR="002C0012">
        <w:rPr>
          <w:rFonts w:ascii="Calibri" w:hAnsi="Calibri" w:cs="Arial"/>
          <w:color w:val="000000" w:themeColor="text1"/>
          <w:sz w:val="20"/>
        </w:rPr>
        <w:t>Członka KOP</w:t>
      </w:r>
      <w:r w:rsidRPr="009753BA">
        <w:rPr>
          <w:rFonts w:ascii="Calibri" w:hAnsi="Calibri" w:cs="Arial"/>
          <w:color w:val="000000" w:themeColor="text1"/>
          <w:sz w:val="20"/>
        </w:rPr>
        <w:t xml:space="preserve"> do oceny wniosków we wskazanym terminie;</w:t>
      </w:r>
    </w:p>
    <w:p w:rsidR="00834A1B" w:rsidRPr="009753B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rezygnacji Eksperta z udziału w ocenie wniosku;</w:t>
      </w:r>
    </w:p>
    <w:p w:rsidR="00834A1B" w:rsidRPr="009753B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usunięcia Eksperta z </w:t>
      </w:r>
      <w:r w:rsidRPr="009753BA">
        <w:rPr>
          <w:rFonts w:ascii="Calibri" w:hAnsi="Calibri" w:cs="Arial"/>
          <w:i/>
          <w:color w:val="000000" w:themeColor="text1"/>
          <w:sz w:val="20"/>
        </w:rPr>
        <w:t>Wykazu kandydatów na ekspertów RPO WiM 2014-2020;</w:t>
      </w:r>
    </w:p>
    <w:p w:rsidR="00834A1B" w:rsidRPr="009753B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:rsidR="00834A1B" w:rsidRPr="009753B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niespełniania lub zaprzestania spełniania przez </w:t>
      </w:r>
      <w:r w:rsidR="002C0012">
        <w:rPr>
          <w:rFonts w:ascii="Calibri" w:hAnsi="Calibri" w:cs="Arial"/>
          <w:color w:val="000000" w:themeColor="text1"/>
          <w:sz w:val="20"/>
        </w:rPr>
        <w:t xml:space="preserve">Członka KOP </w:t>
      </w:r>
      <w:r w:rsidRPr="009753BA">
        <w:rPr>
          <w:rFonts w:ascii="Calibri" w:hAnsi="Calibri" w:cs="Arial"/>
          <w:color w:val="000000" w:themeColor="text1"/>
          <w:sz w:val="20"/>
        </w:rPr>
        <w:t xml:space="preserve"> przesłanek dotyczących bezstronności, o których mowa w Oświadczeniu o poufności i bezstronności Eksperta</w:t>
      </w:r>
      <w:r w:rsidR="002C0012">
        <w:rPr>
          <w:rFonts w:ascii="Calibri" w:hAnsi="Calibri" w:cs="Arial"/>
          <w:color w:val="000000" w:themeColor="text1"/>
          <w:sz w:val="20"/>
        </w:rPr>
        <w:t xml:space="preserve"> lub Członka KOP</w:t>
      </w:r>
      <w:r w:rsidRPr="009753BA">
        <w:rPr>
          <w:rFonts w:ascii="Calibri" w:hAnsi="Calibri" w:cs="Arial"/>
          <w:color w:val="000000" w:themeColor="text1"/>
          <w:sz w:val="20"/>
        </w:rPr>
        <w:t xml:space="preserve">; </w:t>
      </w:r>
    </w:p>
    <w:p w:rsidR="005B46B7" w:rsidRPr="009753BA" w:rsidRDefault="005B46B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wystąpienia przesłanek dotyczących powiązań o których mowa w Oświadczeniu o braku powiązań między </w:t>
      </w:r>
      <w:r w:rsidR="002C0012">
        <w:rPr>
          <w:rFonts w:ascii="Calibri" w:hAnsi="Calibri" w:cs="Arial"/>
          <w:color w:val="000000" w:themeColor="text1"/>
          <w:sz w:val="20"/>
        </w:rPr>
        <w:t xml:space="preserve">Członkami KOP </w:t>
      </w:r>
      <w:r w:rsidRPr="009753BA">
        <w:rPr>
          <w:rFonts w:ascii="Calibri" w:hAnsi="Calibri" w:cs="Arial"/>
          <w:color w:val="000000" w:themeColor="text1"/>
          <w:sz w:val="20"/>
        </w:rPr>
        <w:t>;</w:t>
      </w:r>
    </w:p>
    <w:p w:rsidR="00834A1B" w:rsidRPr="009753B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innych okoliczn</w:t>
      </w:r>
      <w:r w:rsidR="00B56B57">
        <w:rPr>
          <w:rFonts w:ascii="Calibri" w:hAnsi="Calibri" w:cs="Arial"/>
          <w:color w:val="000000" w:themeColor="text1"/>
          <w:sz w:val="20"/>
        </w:rPr>
        <w:t>ości losowych, uznanych przez IP</w:t>
      </w:r>
      <w:r w:rsidRPr="009753BA">
        <w:rPr>
          <w:rFonts w:ascii="Calibri" w:hAnsi="Calibri" w:cs="Arial"/>
          <w:color w:val="000000" w:themeColor="text1"/>
          <w:sz w:val="20"/>
        </w:rPr>
        <w:t xml:space="preserve"> za usprawiedliwione (np. choroba);</w:t>
      </w:r>
    </w:p>
    <w:p w:rsidR="00834A1B" w:rsidRPr="009753BA" w:rsidRDefault="00834A1B" w:rsidP="00B05279">
      <w:pPr>
        <w:pStyle w:val="tekstZPORR"/>
        <w:tabs>
          <w:tab w:val="left" w:pos="360"/>
        </w:tabs>
        <w:spacing w:after="0"/>
        <w:ind w:left="1288" w:firstLine="0"/>
        <w:textAlignment w:val="auto"/>
        <w:rPr>
          <w:rFonts w:ascii="Calibri" w:hAnsi="Calibri" w:cs="Arial"/>
          <w:color w:val="000000" w:themeColor="text1"/>
          <w:sz w:val="20"/>
        </w:rPr>
      </w:pP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4</w:t>
      </w:r>
    </w:p>
    <w:p w:rsidR="00834A1B" w:rsidRPr="009753B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color w:val="000000" w:themeColor="text1"/>
        </w:rPr>
      </w:pPr>
      <w:r w:rsidRPr="009753BA">
        <w:rPr>
          <w:rFonts w:ascii="Calibri" w:hAnsi="Calibri" w:cs="Arial"/>
          <w:color w:val="000000" w:themeColor="text1"/>
        </w:rPr>
        <w:t>Skład Komisji Oceny Projektów</w:t>
      </w:r>
    </w:p>
    <w:p w:rsidR="00834A1B" w:rsidRPr="009753B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101173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  <w:color w:val="000000" w:themeColor="text1"/>
        </w:rPr>
      </w:pPr>
      <w:r w:rsidRPr="009753BA">
        <w:rPr>
          <w:rFonts w:ascii="Calibri" w:hAnsi="Calibri" w:cs="Arial"/>
          <w:color w:val="000000" w:themeColor="text1"/>
        </w:rPr>
        <w:t>W skład KOP wchodzą:</w:t>
      </w:r>
    </w:p>
    <w:p w:rsidR="00834A1B" w:rsidRPr="009753BA" w:rsidRDefault="00B56B57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  <w:color w:val="000000" w:themeColor="text1"/>
        </w:rPr>
      </w:pPr>
      <w:r>
        <w:rPr>
          <w:rFonts w:ascii="Calibri" w:hAnsi="Calibri" w:cs="Arial"/>
          <w:color w:val="000000" w:themeColor="text1"/>
        </w:rPr>
        <w:t>1) Pracownicy IP</w:t>
      </w:r>
      <w:r w:rsidR="00834A1B" w:rsidRPr="009753BA">
        <w:rPr>
          <w:rFonts w:ascii="Calibri" w:hAnsi="Calibri" w:cs="Arial"/>
          <w:color w:val="000000" w:themeColor="text1"/>
        </w:rPr>
        <w:t>;</w:t>
      </w:r>
    </w:p>
    <w:p w:rsidR="00834A1B" w:rsidRPr="009753BA" w:rsidRDefault="00834A1B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  <w:color w:val="000000" w:themeColor="text1"/>
        </w:rPr>
      </w:pPr>
      <w:r w:rsidRPr="009753BA">
        <w:rPr>
          <w:rFonts w:ascii="Calibri" w:hAnsi="Calibri" w:cs="Arial"/>
          <w:color w:val="000000" w:themeColor="text1"/>
        </w:rPr>
        <w:t xml:space="preserve">2) Eksperci wylosowani z </w:t>
      </w:r>
      <w:r w:rsidRPr="009753BA">
        <w:rPr>
          <w:rFonts w:ascii="Calibri" w:hAnsi="Calibri" w:cs="Arial"/>
          <w:i/>
          <w:color w:val="000000" w:themeColor="text1"/>
        </w:rPr>
        <w:t>Wykazu kandydatów na ekspertów RPO WiM 2014-2020</w:t>
      </w:r>
      <w:r w:rsidRPr="009753BA">
        <w:rPr>
          <w:rFonts w:ascii="Calibri" w:hAnsi="Calibri" w:cs="Arial"/>
          <w:color w:val="000000" w:themeColor="text1"/>
        </w:rPr>
        <w:t>.</w:t>
      </w:r>
    </w:p>
    <w:p w:rsidR="00834A1B" w:rsidRPr="00972812" w:rsidRDefault="00834A1B" w:rsidP="00972812">
      <w:pPr>
        <w:pStyle w:val="Tekstpodstawowy"/>
        <w:numPr>
          <w:ilvl w:val="0"/>
          <w:numId w:val="7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KOP powoływan</w:t>
      </w:r>
      <w:r w:rsidR="00434FDD">
        <w:rPr>
          <w:rFonts w:ascii="Calibri" w:hAnsi="Calibri" w:cs="Arial"/>
          <w:color w:val="000000" w:themeColor="text1"/>
          <w:sz w:val="20"/>
        </w:rPr>
        <w:t xml:space="preserve">a jest przez Osoby Reprezentujące IP </w:t>
      </w:r>
      <w:r w:rsidRPr="009753BA">
        <w:rPr>
          <w:rFonts w:ascii="Calibri" w:hAnsi="Calibri" w:cs="Arial"/>
          <w:color w:val="000000" w:themeColor="text1"/>
          <w:sz w:val="20"/>
        </w:rPr>
        <w:t>w terminie do 7 dni od dnia za</w:t>
      </w:r>
      <w:r w:rsidR="00434FDD">
        <w:rPr>
          <w:rFonts w:ascii="Calibri" w:hAnsi="Calibri" w:cs="Arial"/>
          <w:color w:val="000000" w:themeColor="text1"/>
          <w:sz w:val="20"/>
        </w:rPr>
        <w:t xml:space="preserve">twierdzenia przez Dyrektora </w:t>
      </w:r>
      <w:r w:rsidRPr="009753BA">
        <w:rPr>
          <w:rFonts w:ascii="Calibri" w:hAnsi="Calibri" w:cs="Arial"/>
          <w:color w:val="000000" w:themeColor="text1"/>
          <w:sz w:val="20"/>
        </w:rPr>
        <w:t xml:space="preserve">/Z-cę Dyrektora </w:t>
      </w:r>
      <w:r w:rsidR="00434FDD">
        <w:rPr>
          <w:rFonts w:ascii="Calibri" w:hAnsi="Calibri" w:cs="Arial"/>
          <w:color w:val="000000" w:themeColor="text1"/>
          <w:sz w:val="20"/>
        </w:rPr>
        <w:t xml:space="preserve">Wydziału WPU/Kierownika Wydziału WPU </w:t>
      </w:r>
      <w:r w:rsidRPr="009753BA">
        <w:rPr>
          <w:rFonts w:ascii="Calibri" w:hAnsi="Calibri" w:cs="Arial"/>
          <w:color w:val="000000" w:themeColor="text1"/>
          <w:sz w:val="20"/>
        </w:rPr>
        <w:t xml:space="preserve"> listy </w:t>
      </w:r>
      <w:r w:rsidR="007A38F3" w:rsidRPr="009753BA">
        <w:rPr>
          <w:rFonts w:ascii="Calibri" w:hAnsi="Calibri" w:cs="Arial"/>
          <w:color w:val="000000" w:themeColor="text1"/>
          <w:sz w:val="20"/>
        </w:rPr>
        <w:t xml:space="preserve">cząstkowej/listy </w:t>
      </w:r>
      <w:r w:rsidRPr="009753BA">
        <w:rPr>
          <w:rFonts w:ascii="Calibri" w:hAnsi="Calibri" w:cs="Arial"/>
          <w:color w:val="000000" w:themeColor="text1"/>
          <w:sz w:val="20"/>
        </w:rPr>
        <w:t xml:space="preserve">wniosków </w:t>
      </w:r>
      <w:r w:rsidR="007A38F3" w:rsidRPr="009753BA">
        <w:rPr>
          <w:rFonts w:ascii="Calibri" w:hAnsi="Calibri" w:cs="Arial"/>
          <w:color w:val="000000" w:themeColor="text1"/>
          <w:sz w:val="20"/>
        </w:rPr>
        <w:t xml:space="preserve">                                            </w:t>
      </w:r>
      <w:r w:rsidRPr="009753BA">
        <w:rPr>
          <w:rFonts w:ascii="Calibri" w:hAnsi="Calibri" w:cs="Arial"/>
          <w:color w:val="000000" w:themeColor="text1"/>
          <w:sz w:val="20"/>
        </w:rPr>
        <w:t xml:space="preserve">o dofinansowanie projektów, które pozytywnie przeszły weryfikację wymogów formalnych. Powołanie KOP następuje po przedstawieniu przez </w:t>
      </w:r>
      <w:r w:rsidR="00434FDD" w:rsidRPr="00434FDD">
        <w:rPr>
          <w:rFonts w:ascii="Calibri" w:hAnsi="Calibri" w:cs="Arial"/>
          <w:color w:val="000000" w:themeColor="text1"/>
          <w:sz w:val="20"/>
        </w:rPr>
        <w:t xml:space="preserve">Dyrektora /Z-cę Dyrektora Wydziału WPU/Kierownika Wydziału WPU  </w:t>
      </w:r>
      <w:r w:rsidR="00972812">
        <w:rPr>
          <w:rFonts w:ascii="Calibri" w:hAnsi="Calibri" w:cs="Arial"/>
          <w:color w:val="000000" w:themeColor="text1"/>
          <w:sz w:val="20"/>
        </w:rPr>
        <w:t>Osobom Reprezentują</w:t>
      </w:r>
      <w:r w:rsidR="002C0012" w:rsidRPr="00972812">
        <w:rPr>
          <w:rFonts w:ascii="Calibri" w:hAnsi="Calibri" w:cs="Arial"/>
          <w:color w:val="000000" w:themeColor="text1"/>
          <w:sz w:val="20"/>
        </w:rPr>
        <w:t xml:space="preserve">cym </w:t>
      </w:r>
      <w:r w:rsidR="00434FDD" w:rsidRPr="00972812">
        <w:rPr>
          <w:rFonts w:ascii="Calibri" w:hAnsi="Calibri" w:cs="Arial"/>
          <w:color w:val="000000" w:themeColor="text1"/>
          <w:sz w:val="20"/>
        </w:rPr>
        <w:t xml:space="preserve">IP, </w:t>
      </w:r>
      <w:r w:rsidRPr="00F916FA">
        <w:rPr>
          <w:rFonts w:ascii="Calibri" w:hAnsi="Calibri" w:cs="Arial"/>
          <w:color w:val="000000" w:themeColor="text1"/>
          <w:sz w:val="20"/>
        </w:rPr>
        <w:t>pro</w:t>
      </w:r>
      <w:r w:rsidRPr="00972812">
        <w:rPr>
          <w:rFonts w:ascii="Calibri" w:hAnsi="Calibri" w:cs="Arial"/>
          <w:color w:val="000000" w:themeColor="text1"/>
          <w:sz w:val="20"/>
        </w:rPr>
        <w:t>pozycji składu KOP, zawie</w:t>
      </w:r>
      <w:r w:rsidR="00434FDD" w:rsidRPr="00972812">
        <w:rPr>
          <w:rFonts w:ascii="Calibri" w:hAnsi="Calibri" w:cs="Arial"/>
          <w:color w:val="000000" w:themeColor="text1"/>
          <w:sz w:val="20"/>
        </w:rPr>
        <w:t>rającej wskazanych Pracowników IP</w:t>
      </w:r>
      <w:r w:rsidRPr="00972812">
        <w:rPr>
          <w:rFonts w:ascii="Calibri" w:hAnsi="Calibri" w:cs="Arial"/>
          <w:color w:val="000000" w:themeColor="text1"/>
          <w:sz w:val="20"/>
        </w:rPr>
        <w:t xml:space="preserve">, wylosowanych Ekspertów, Przewodniczącego KOP i Sekretarza KOP. </w:t>
      </w:r>
    </w:p>
    <w:p w:rsidR="00834A1B" w:rsidRPr="009753BA" w:rsidRDefault="00834A1B" w:rsidP="00694859">
      <w:pPr>
        <w:pStyle w:val="Tekstpodstawowy"/>
        <w:numPr>
          <w:ilvl w:val="0"/>
          <w:numId w:val="7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W zależności od typu projektu, do składu danej KOP losowani są </w:t>
      </w:r>
      <w:r w:rsidR="002C0012">
        <w:rPr>
          <w:rFonts w:ascii="Calibri" w:hAnsi="Calibri" w:cs="Arial"/>
          <w:color w:val="000000" w:themeColor="text1"/>
          <w:sz w:val="20"/>
        </w:rPr>
        <w:t xml:space="preserve">Członkowie KOP, w tym </w:t>
      </w:r>
      <w:r w:rsidRPr="009753BA">
        <w:rPr>
          <w:rFonts w:ascii="Calibri" w:hAnsi="Calibri" w:cs="Arial"/>
          <w:color w:val="000000" w:themeColor="text1"/>
          <w:sz w:val="20"/>
        </w:rPr>
        <w:t xml:space="preserve">Eksperci, oceniający wniosek </w:t>
      </w:r>
      <w:r w:rsidRPr="009753BA">
        <w:rPr>
          <w:rFonts w:ascii="Calibri" w:hAnsi="Calibri" w:cs="Arial"/>
          <w:color w:val="000000" w:themeColor="text1"/>
          <w:sz w:val="20"/>
        </w:rPr>
        <w:br/>
        <w:t xml:space="preserve">o dofinansowanie projektu z danej dziedziny, zgodnie z </w:t>
      </w:r>
      <w:r w:rsidRPr="009753BA">
        <w:rPr>
          <w:rFonts w:ascii="Calibri" w:hAnsi="Calibri" w:cs="Arial"/>
          <w:i/>
          <w:color w:val="000000" w:themeColor="text1"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ekspertów.</w:t>
      </w:r>
    </w:p>
    <w:p w:rsidR="00834A1B" w:rsidRPr="009753B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Eksperci dokonują oceny złożonych wniosków o dofinansowanie na podstawie </w:t>
      </w:r>
      <w:r w:rsidR="00426358" w:rsidRPr="009753BA">
        <w:rPr>
          <w:rFonts w:ascii="Calibri" w:hAnsi="Calibri" w:cs="Arial"/>
          <w:color w:val="000000" w:themeColor="text1"/>
          <w:sz w:val="20"/>
          <w:szCs w:val="20"/>
        </w:rPr>
        <w:t>U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mowy zawartej między </w:t>
      </w:r>
      <w:r w:rsidR="002C0012">
        <w:rPr>
          <w:rFonts w:ascii="Calibri" w:hAnsi="Calibri" w:cs="Arial"/>
          <w:color w:val="000000" w:themeColor="text1"/>
          <w:sz w:val="20"/>
          <w:szCs w:val="20"/>
        </w:rPr>
        <w:t xml:space="preserve">Warmińsko-Mazurską Agencją Rozwoju Regionalnego S.A. w Olsztynie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a Ekspertem. Umowa określa podstawowe zasady współpracy, w tym wynagrodzenie Eksperta.</w:t>
      </w:r>
    </w:p>
    <w:p w:rsidR="00834A1B" w:rsidRPr="009753B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Eksperci podpisują Oświadczenie o poufności i bezstronności Eksperta, stanowiące załącznik nr 1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do Protokołu z prac KOP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 xml:space="preserve">, Oświadczenie o braku powiązań między </w:t>
      </w:r>
      <w:r w:rsidR="002C0012">
        <w:rPr>
          <w:rFonts w:ascii="Calibri" w:hAnsi="Calibri" w:cs="Arial"/>
          <w:color w:val="000000" w:themeColor="text1"/>
          <w:sz w:val="20"/>
          <w:szCs w:val="20"/>
        </w:rPr>
        <w:t>Członkami KOP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>, sta</w:t>
      </w:r>
      <w:r w:rsidR="00434FDD">
        <w:rPr>
          <w:rFonts w:ascii="Calibri" w:hAnsi="Calibri" w:cs="Arial"/>
          <w:color w:val="000000" w:themeColor="text1"/>
          <w:sz w:val="20"/>
          <w:szCs w:val="20"/>
        </w:rPr>
        <w:t xml:space="preserve">nowiące załącznik nr 2 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>do Protokołu z prac KOP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oraz Oświadczenie o zapoznaniu się z Regulaminem KOP i zobowiązaniu </w:t>
      </w:r>
      <w:r w:rsidR="00B25A15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                     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się do jego stosowania, stanowiące załącznik nr </w:t>
      </w:r>
      <w:r w:rsidR="00C31182" w:rsidRPr="009753BA">
        <w:rPr>
          <w:rFonts w:ascii="Calibri" w:hAnsi="Calibri" w:cs="Arial"/>
          <w:color w:val="000000" w:themeColor="text1"/>
          <w:sz w:val="20"/>
          <w:szCs w:val="20"/>
        </w:rPr>
        <w:t>6</w:t>
      </w:r>
      <w:r w:rsidR="00211A9A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do Protokołu z prac KOP. </w:t>
      </w:r>
    </w:p>
    <w:p w:rsidR="00834A1B" w:rsidRPr="009753BA" w:rsidRDefault="00834A1B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  <w:color w:val="000000" w:themeColor="text1"/>
        </w:rPr>
      </w:pPr>
      <w:r w:rsidRPr="009753BA">
        <w:rPr>
          <w:rFonts w:ascii="Calibri" w:hAnsi="Calibri" w:cs="Arial"/>
          <w:color w:val="000000" w:themeColor="text1"/>
        </w:rPr>
        <w:t>Członkowie KOP, będący pracownikami zatrudnion</w:t>
      </w:r>
      <w:r w:rsidR="00434FDD">
        <w:rPr>
          <w:rFonts w:ascii="Calibri" w:hAnsi="Calibri" w:cs="Arial"/>
          <w:color w:val="000000" w:themeColor="text1"/>
        </w:rPr>
        <w:t xml:space="preserve">ymi w Warmińsko-Mazurskiej Agencji Rozwoju Regionalnego S.A. </w:t>
      </w:r>
      <w:r w:rsidRPr="009753BA">
        <w:rPr>
          <w:rFonts w:ascii="Calibri" w:hAnsi="Calibri" w:cs="Arial"/>
          <w:color w:val="000000" w:themeColor="text1"/>
        </w:rPr>
        <w:t xml:space="preserve">w Olsztynie, wykonują swoje zadania w ramach obowiązków służbowych </w:t>
      </w:r>
      <w:r w:rsidRPr="009753BA">
        <w:rPr>
          <w:rFonts w:ascii="Calibri" w:hAnsi="Calibri" w:cs="Arial"/>
          <w:color w:val="000000" w:themeColor="text1"/>
        </w:rPr>
        <w:br/>
        <w:t>i z tego tytułu nie przysługuje im dodatkowe wynagrodzenie.</w:t>
      </w:r>
    </w:p>
    <w:p w:rsidR="00834A1B" w:rsidRPr="009753BA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5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Przewodniczący KOP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2F6258">
      <w:pPr>
        <w:pStyle w:val="Tekstpodstawowy"/>
        <w:numPr>
          <w:ilvl w:val="0"/>
          <w:numId w:val="5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Przewodnic</w:t>
      </w:r>
      <w:r w:rsidR="00434FDD">
        <w:rPr>
          <w:rFonts w:ascii="Calibri" w:hAnsi="Calibri" w:cs="Arial"/>
          <w:color w:val="000000" w:themeColor="text1"/>
          <w:sz w:val="20"/>
        </w:rPr>
        <w:t>zącym KOP jest pracownik IP na stanowisku</w:t>
      </w:r>
      <w:r w:rsidR="000E15F8">
        <w:rPr>
          <w:rFonts w:ascii="Calibri" w:hAnsi="Calibri" w:cs="Arial"/>
          <w:color w:val="000000" w:themeColor="text1"/>
          <w:sz w:val="20"/>
        </w:rPr>
        <w:t xml:space="preserve"> Kierownika lub Głównego S</w:t>
      </w:r>
      <w:r w:rsidR="00434FDD">
        <w:rPr>
          <w:rFonts w:ascii="Calibri" w:hAnsi="Calibri" w:cs="Arial"/>
          <w:color w:val="000000" w:themeColor="text1"/>
          <w:sz w:val="20"/>
        </w:rPr>
        <w:t>pecjalisty</w:t>
      </w:r>
      <w:r w:rsidRPr="009753BA">
        <w:rPr>
          <w:rFonts w:ascii="Calibri" w:hAnsi="Calibri" w:cs="Arial"/>
          <w:color w:val="000000" w:themeColor="text1"/>
          <w:sz w:val="20"/>
        </w:rPr>
        <w:t>.</w:t>
      </w:r>
    </w:p>
    <w:p w:rsidR="00834A1B" w:rsidRPr="009753BA" w:rsidRDefault="000E15F8" w:rsidP="00CE5722">
      <w:pPr>
        <w:pStyle w:val="Tekstpodstawowy"/>
        <w:numPr>
          <w:ilvl w:val="0"/>
          <w:numId w:val="5"/>
        </w:numPr>
        <w:rPr>
          <w:rFonts w:ascii="Calibri" w:hAnsi="Calibri" w:cs="Arial"/>
          <w:color w:val="000000" w:themeColor="text1"/>
          <w:sz w:val="20"/>
        </w:rPr>
      </w:pPr>
      <w:r>
        <w:rPr>
          <w:rFonts w:ascii="Calibri" w:hAnsi="Calibri" w:cs="Arial"/>
          <w:color w:val="000000" w:themeColor="text1"/>
          <w:sz w:val="20"/>
        </w:rPr>
        <w:t>Przewodniczącego KOP powołują Osoby Reprezentujące IP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. W wyjątkowych przypadkach </w:t>
      </w:r>
      <w:r w:rsidR="00834A1B" w:rsidRPr="009753BA">
        <w:rPr>
          <w:rFonts w:ascii="Calibri" w:hAnsi="Calibri" w:cs="Arial"/>
          <w:color w:val="000000" w:themeColor="text1"/>
          <w:sz w:val="20"/>
        </w:rPr>
        <w:br/>
        <w:t xml:space="preserve">np. nieobecności Przewodniczącego KOP na posiedzeniu KOP, </w:t>
      </w:r>
      <w:r>
        <w:rPr>
          <w:rFonts w:ascii="Calibri" w:hAnsi="Calibri" w:cs="Arial"/>
          <w:color w:val="000000" w:themeColor="text1"/>
          <w:sz w:val="20"/>
        </w:rPr>
        <w:t>Członek Zarządu IP na podstawie wskazania Dyrektora/Z-cy Dyrektora/Kierownika WPU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 może wyznaczyć Zastępcę Przewodniczącego KOP.</w:t>
      </w:r>
    </w:p>
    <w:p w:rsidR="00834A1B" w:rsidRPr="009753BA" w:rsidRDefault="00834A1B" w:rsidP="00101173">
      <w:pPr>
        <w:pStyle w:val="Tekstpodstawowy"/>
        <w:numPr>
          <w:ilvl w:val="0"/>
          <w:numId w:val="5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Przewodniczący KOP odpowiedzialny jest za:</w:t>
      </w:r>
    </w:p>
    <w:p w:rsidR="00834A1B" w:rsidRPr="009753B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zgodność pracy KOP z niniejszym Regulaminem KOP oraz Regulaminem konkursu;</w:t>
      </w:r>
    </w:p>
    <w:p w:rsidR="00834A1B" w:rsidRPr="009753B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sprawne funkcjonowanie KOP;</w:t>
      </w:r>
    </w:p>
    <w:p w:rsidR="00834A1B" w:rsidRPr="009753B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zatwierdzanie Protokołu z prac KOP;</w:t>
      </w:r>
    </w:p>
    <w:p w:rsidR="00834A1B" w:rsidRPr="009753B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przeciwdziałanie próbom ingerowania z zewnątrz w dokonywaną ocenę przez osoby i podmioty niebiorące udziału w ocenie;</w:t>
      </w:r>
    </w:p>
    <w:p w:rsidR="00834A1B" w:rsidRPr="009753B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przeprowadzenie losowania w celu przyporządkowania wniosków poszczególnym </w:t>
      </w:r>
      <w:r w:rsidR="00662FE1">
        <w:rPr>
          <w:rFonts w:ascii="Calibri" w:hAnsi="Calibri" w:cs="Arial"/>
          <w:color w:val="000000" w:themeColor="text1"/>
          <w:sz w:val="20"/>
        </w:rPr>
        <w:t xml:space="preserve">Członkom KOP, w tym </w:t>
      </w:r>
      <w:r w:rsidRPr="009753BA">
        <w:rPr>
          <w:rFonts w:ascii="Calibri" w:hAnsi="Calibri" w:cs="Arial"/>
          <w:color w:val="000000" w:themeColor="text1"/>
          <w:sz w:val="20"/>
        </w:rPr>
        <w:t>Ekspertom, zgodnie z § 3 niniejszego Regulaminu;</w:t>
      </w:r>
    </w:p>
    <w:p w:rsidR="00834A1B" w:rsidRPr="009753B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wyznaczenie terminu i miejsca posiedzeń Zespołów oceniających KOP.</w:t>
      </w:r>
    </w:p>
    <w:p w:rsidR="00834A1B" w:rsidRPr="009753BA" w:rsidRDefault="00834A1B" w:rsidP="00880E7D">
      <w:pPr>
        <w:pStyle w:val="Tekstpodstawowy"/>
        <w:numPr>
          <w:ilvl w:val="0"/>
          <w:numId w:val="5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Przewodniczący KOP nie bierze udziału w ocenie wniosków o dofinansowanie.</w:t>
      </w:r>
    </w:p>
    <w:p w:rsidR="00834A1B" w:rsidRPr="009753BA" w:rsidRDefault="00834A1B" w:rsidP="00101173">
      <w:pPr>
        <w:tabs>
          <w:tab w:val="left" w:pos="1980"/>
        </w:tabs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101173">
      <w:pPr>
        <w:tabs>
          <w:tab w:val="left" w:pos="1980"/>
        </w:tabs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6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Sekretarz KOP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387759">
      <w:pPr>
        <w:numPr>
          <w:ilvl w:val="0"/>
          <w:numId w:val="17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Sekretarzem KOP jest </w:t>
      </w:r>
      <w:r w:rsidR="007A38F3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662FE1">
        <w:rPr>
          <w:rFonts w:ascii="Calibri" w:hAnsi="Calibri" w:cs="Arial"/>
          <w:color w:val="000000" w:themeColor="text1"/>
          <w:sz w:val="20"/>
          <w:szCs w:val="20"/>
        </w:rPr>
        <w:t xml:space="preserve">jeden z </w:t>
      </w:r>
      <w:r w:rsidR="007A38F3" w:rsidRPr="009753BA">
        <w:rPr>
          <w:rFonts w:ascii="Calibri" w:hAnsi="Calibri" w:cs="Arial"/>
          <w:color w:val="000000" w:themeColor="text1"/>
          <w:sz w:val="20"/>
          <w:szCs w:val="20"/>
        </w:rPr>
        <w:t>Pracownik</w:t>
      </w:r>
      <w:r w:rsidR="00662FE1">
        <w:rPr>
          <w:rFonts w:ascii="Calibri" w:hAnsi="Calibri" w:cs="Arial"/>
          <w:color w:val="000000" w:themeColor="text1"/>
          <w:sz w:val="20"/>
          <w:szCs w:val="20"/>
        </w:rPr>
        <w:t>ów</w:t>
      </w:r>
      <w:r w:rsidR="000E15F8">
        <w:rPr>
          <w:rFonts w:ascii="Calibri" w:hAnsi="Calibri" w:cs="Arial"/>
          <w:color w:val="000000" w:themeColor="text1"/>
          <w:sz w:val="20"/>
          <w:szCs w:val="20"/>
        </w:rPr>
        <w:t xml:space="preserve"> IP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. </w:t>
      </w:r>
    </w:p>
    <w:p w:rsidR="00834A1B" w:rsidRPr="009753BA" w:rsidRDefault="00834A1B" w:rsidP="00055D50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Zadaniem Sekretarza KOP jest: </w:t>
      </w:r>
    </w:p>
    <w:p w:rsidR="00834A1B" w:rsidRPr="009753BA" w:rsidRDefault="00834A1B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a) sporządzanie informacji na temat rozpoczęcia prac KOP, która jest zatwierdzana przez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</w:r>
      <w:r w:rsidR="00662FE1" w:rsidRPr="006B05E8">
        <w:rPr>
          <w:rFonts w:ascii="Calibri" w:hAnsi="Calibri" w:cs="Arial"/>
          <w:color w:val="000000" w:themeColor="text1"/>
          <w:sz w:val="20"/>
          <w:szCs w:val="20"/>
        </w:rPr>
        <w:t>Dyrektora/Z-cy Dyrektora</w:t>
      </w:r>
      <w:r w:rsidR="006865A2">
        <w:rPr>
          <w:rFonts w:ascii="Calibri" w:hAnsi="Calibri" w:cs="Arial"/>
          <w:color w:val="000000" w:themeColor="text1"/>
          <w:sz w:val="20"/>
          <w:szCs w:val="20"/>
        </w:rPr>
        <w:t>/Kierownika</w:t>
      </w:r>
      <w:r w:rsidR="00662FE1" w:rsidRPr="006B05E8">
        <w:rPr>
          <w:rFonts w:ascii="Calibri" w:hAnsi="Calibri" w:cs="Arial"/>
          <w:color w:val="000000" w:themeColor="text1"/>
          <w:sz w:val="20"/>
          <w:szCs w:val="20"/>
        </w:rPr>
        <w:t xml:space="preserve"> wydziału WPU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i podaje ją do publicznej wiadomości na stronie internetowej </w:t>
      </w:r>
      <w:hyperlink r:id="rId11" w:history="1">
        <w:r w:rsidRPr="009753BA">
          <w:rPr>
            <w:rStyle w:val="Hipercze"/>
            <w:rFonts w:ascii="Calibri" w:hAnsi="Calibri" w:cs="Arial"/>
            <w:color w:val="000000" w:themeColor="text1"/>
            <w:sz w:val="20"/>
            <w:szCs w:val="20"/>
          </w:rPr>
          <w:t>www.rpo.warmia.mazury.pl</w:t>
        </w:r>
      </w:hyperlink>
      <w:r w:rsidR="000E15F8">
        <w:rPr>
          <w:rStyle w:val="Hipercze"/>
          <w:rFonts w:ascii="Calibri" w:hAnsi="Calibri" w:cs="Arial"/>
          <w:color w:val="000000" w:themeColor="text1"/>
          <w:sz w:val="20"/>
          <w:szCs w:val="20"/>
        </w:rPr>
        <w:t xml:space="preserve"> oraz www.wmarr.olsztyn.pl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;</w:t>
      </w:r>
    </w:p>
    <w:p w:rsidR="00834A1B" w:rsidRPr="009753B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udział w przyporządkowaniu wniosków poszczególnym </w:t>
      </w:r>
      <w:r w:rsidR="00662FE1">
        <w:rPr>
          <w:rFonts w:ascii="Calibri" w:hAnsi="Calibri" w:cs="Arial"/>
          <w:color w:val="000000" w:themeColor="text1"/>
          <w:sz w:val="20"/>
          <w:szCs w:val="20"/>
        </w:rPr>
        <w:t>Członkom KOP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, zgodnie z § 3 ust. 7 i 8 niniejszego Regulaminu;</w:t>
      </w:r>
    </w:p>
    <w:p w:rsidR="00834A1B" w:rsidRPr="009753B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informowanie członków KOP o wyznaczonych </w:t>
      </w:r>
      <w:r w:rsidRPr="001C329B">
        <w:rPr>
          <w:rFonts w:ascii="Calibri" w:hAnsi="Calibri" w:cs="Arial"/>
          <w:color w:val="000000" w:themeColor="text1"/>
          <w:sz w:val="20"/>
          <w:szCs w:val="20"/>
        </w:rPr>
        <w:t>terminach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posiedzeń. Informacja o planowanym posiedzeniu przesyłana jest pocztą elektroniczną minimum 2 dni przed planowanym posiedzeniem;</w:t>
      </w:r>
    </w:p>
    <w:p w:rsidR="00834A1B" w:rsidRPr="009753B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obsługa organizacyjno-techniczna KOP; w tym dostarczanie niezbędnych materiałów członkom KOP m.in.: kart oceny kryteriów, oświadczeń o poufności i bezstronności, umów o</w:t>
      </w:r>
      <w:r w:rsidR="00D46449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świadczenie usług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; </w:t>
      </w:r>
    </w:p>
    <w:p w:rsidR="00834A1B" w:rsidRPr="009753BA" w:rsidRDefault="004E0CC4" w:rsidP="00A14C8D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:rsidR="00834A1B" w:rsidRPr="009753B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weryfikacja kompletności dokumentacji sporządzanej przez członków KOP; </w:t>
      </w:r>
    </w:p>
    <w:p w:rsidR="00834A1B" w:rsidRPr="009753B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gromadzenie i przekazanie do miejsca przechowywania, dokumentacji związanej z pracami KOP;</w:t>
      </w:r>
    </w:p>
    <w:p w:rsidR="00834A1B" w:rsidRPr="009753B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sporządzanie listy ocenionych projektów pod względem formalno-merytorycznym, stanowiącej załącznik nr </w:t>
      </w:r>
      <w:r w:rsidR="00153D86" w:rsidRPr="009753BA">
        <w:rPr>
          <w:rFonts w:ascii="Calibri" w:hAnsi="Calibri" w:cs="Arial"/>
          <w:color w:val="000000" w:themeColor="text1"/>
          <w:sz w:val="20"/>
          <w:szCs w:val="20"/>
        </w:rPr>
        <w:t>7</w:t>
      </w:r>
      <w:r w:rsidR="005B46B7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do Protokołu z prac KOP oraz przekazanie, po zakończeniu oceny, odpowiednich informacji o składzie KOP do </w:t>
      </w:r>
      <w:r w:rsidR="00662FE1">
        <w:rPr>
          <w:rFonts w:ascii="Calibri" w:hAnsi="Calibri" w:cs="Arial"/>
          <w:color w:val="000000" w:themeColor="text1"/>
          <w:sz w:val="20"/>
          <w:szCs w:val="20"/>
        </w:rPr>
        <w:t xml:space="preserve">Samodzielnego Stanowiska ds. Promocji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 celu zamieszczenia na stronie internetowej </w:t>
      </w:r>
      <w:r w:rsidRPr="009753BA">
        <w:rPr>
          <w:rFonts w:ascii="Calibri" w:hAnsi="Calibri" w:cs="Arial"/>
          <w:color w:val="000000" w:themeColor="text1"/>
          <w:sz w:val="20"/>
          <w:szCs w:val="20"/>
          <w:u w:val="single"/>
        </w:rPr>
        <w:t>http://</w:t>
      </w:r>
      <w:hyperlink r:id="rId12" w:history="1">
        <w:r w:rsidRPr="009753BA">
          <w:rPr>
            <w:rStyle w:val="Hipercze"/>
            <w:rFonts w:ascii="Calibri" w:hAnsi="Calibri" w:cs="Arial"/>
            <w:color w:val="000000" w:themeColor="text1"/>
            <w:sz w:val="20"/>
            <w:szCs w:val="20"/>
          </w:rPr>
          <w:t>www.rpo.warmia.mazury.pl</w:t>
        </w:r>
      </w:hyperlink>
      <w:r w:rsidR="000E15F8">
        <w:rPr>
          <w:rStyle w:val="Hipercze"/>
          <w:rFonts w:ascii="Calibri" w:hAnsi="Calibri" w:cs="Arial"/>
          <w:color w:val="000000" w:themeColor="text1"/>
          <w:sz w:val="20"/>
          <w:szCs w:val="20"/>
        </w:rPr>
        <w:t xml:space="preserve"> oraz http://www.wmarr.olsztyn.pl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;</w:t>
      </w:r>
    </w:p>
    <w:p w:rsidR="00B25A15" w:rsidRPr="000E15F8" w:rsidRDefault="00834A1B" w:rsidP="000E15F8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ocena pracy Eksperta.</w:t>
      </w:r>
    </w:p>
    <w:p w:rsidR="00834A1B" w:rsidRPr="009753BA" w:rsidRDefault="00834A1B" w:rsidP="0049113C">
      <w:pPr>
        <w:pStyle w:val="Tekstpodstawowywcity2"/>
        <w:numPr>
          <w:ilvl w:val="0"/>
          <w:numId w:val="17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Sekretarz KOP może oceniać wnioski o dofinansowanie.</w:t>
      </w:r>
    </w:p>
    <w:p w:rsidR="00834A1B" w:rsidRPr="009753BA" w:rsidRDefault="00834A1B" w:rsidP="00101173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i Regulaminu konkursu.</w:t>
      </w:r>
    </w:p>
    <w:p w:rsidR="00834A1B" w:rsidRPr="009753BA" w:rsidRDefault="00834A1B" w:rsidP="00101173">
      <w:pPr>
        <w:ind w:left="360"/>
        <w:jc w:val="center"/>
        <w:rPr>
          <w:rFonts w:ascii="Calibri" w:hAnsi="Calibri" w:cs="Arial"/>
          <w:color w:val="000000" w:themeColor="text1"/>
          <w:sz w:val="16"/>
          <w:szCs w:val="16"/>
        </w:rPr>
      </w:pPr>
    </w:p>
    <w:p w:rsidR="00834A1B" w:rsidRPr="009753BA" w:rsidRDefault="00834A1B" w:rsidP="00101173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7</w:t>
      </w:r>
    </w:p>
    <w:p w:rsidR="00834A1B" w:rsidRPr="009753BA" w:rsidRDefault="00834A1B" w:rsidP="00101173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Miejsce dokonywania oceny</w:t>
      </w:r>
    </w:p>
    <w:p w:rsidR="00834A1B" w:rsidRPr="009753BA" w:rsidRDefault="00834A1B" w:rsidP="00101173">
      <w:pPr>
        <w:ind w:left="360"/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101173">
      <w:pPr>
        <w:pStyle w:val="tekstZPORR"/>
        <w:numPr>
          <w:ilvl w:val="0"/>
          <w:numId w:val="8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Posiedzenie KOP odbywa się w sie</w:t>
      </w:r>
      <w:r w:rsidR="000E15F8">
        <w:rPr>
          <w:rFonts w:ascii="Calibri" w:hAnsi="Calibri" w:cs="Arial"/>
          <w:color w:val="000000" w:themeColor="text1"/>
          <w:sz w:val="20"/>
        </w:rPr>
        <w:t>dzibie Warmińsko-Mazurskiej Agencji Rozwoju Regionalnego S.A. w Olsztynie</w:t>
      </w:r>
      <w:r w:rsidRPr="009753BA">
        <w:rPr>
          <w:rFonts w:ascii="Calibri" w:hAnsi="Calibri" w:cs="Arial"/>
          <w:color w:val="000000" w:themeColor="text1"/>
          <w:sz w:val="20"/>
        </w:rPr>
        <w:t xml:space="preserve"> lub w innym pomieszczeniu wynajętym w tym celu (pod warunkiem zabezpieczenia dokumentów przed dostępem osób trzecich oraz zapewnienia właściwych warunków pracy KOP).</w:t>
      </w:r>
    </w:p>
    <w:p w:rsidR="00834A1B" w:rsidRPr="009753BA" w:rsidRDefault="00834A1B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>Wszelkie materiały niezbędne do dokonywania oceny znajdują się w miejscu posiedzenia.</w:t>
      </w:r>
    </w:p>
    <w:p w:rsidR="00D035B9" w:rsidRPr="009753BA" w:rsidRDefault="007E7E2C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>Dopuszcza się dokonywanie oceny wniosku przez Eksperta poza sie</w:t>
      </w:r>
      <w:r w:rsidR="000E15F8">
        <w:rPr>
          <w:rFonts w:asciiTheme="minorHAnsi" w:hAnsiTheme="minorHAnsi" w:cs="Arial"/>
          <w:color w:val="000000" w:themeColor="text1"/>
          <w:sz w:val="20"/>
          <w:szCs w:val="20"/>
        </w:rPr>
        <w:t xml:space="preserve">dzibą Warmińsko-Mazurskiej Agencji Rozwoju Regionalnego S.A. </w:t>
      </w: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w Olsztynie na podstawie elektronicznej wersji wniosku </w:t>
      </w:r>
      <w:r w:rsidR="007A38F3"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                            </w:t>
      </w: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>i załączników. Sekretarz KOP przesyła Ekspertowi wspomniane dokumenty, po dostarczeniu przez niego pocztą elektroniczną, a następnie w wersji papierowej, podpisanych umów oraz Oświadczenia o braku powiązań między Ekspertami. Decyzja, w jaki sposób Ekspert dokonuje oceny podejmowana jest przez Przewodniczącego KOP</w:t>
      </w:r>
      <w:r w:rsidR="00D035B9"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. </w:t>
      </w:r>
    </w:p>
    <w:p w:rsidR="00356AAD" w:rsidRPr="009753BA" w:rsidRDefault="00573FF0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 przypadku oceny on-line </w:t>
      </w:r>
      <w:r w:rsidR="00356AAD" w:rsidRPr="009753BA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356AAD" w:rsidRPr="009753BA" w:rsidRDefault="00356AAD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IOK udostępnia  Ekspertom wersje cyfrowe wniosku o dofinansowanie i załączników </w:t>
      </w:r>
      <w:r w:rsidR="003A3F9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                                          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z wykorzystaniem narzędzi </w:t>
      </w:r>
      <w:r w:rsidR="00B25A15" w:rsidRPr="009753BA">
        <w:rPr>
          <w:rFonts w:ascii="Calibri" w:hAnsi="Calibri" w:cs="Arial"/>
          <w:color w:val="000000" w:themeColor="text1"/>
          <w:sz w:val="20"/>
          <w:szCs w:val="20"/>
        </w:rPr>
        <w:t>cloud computingu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,</w:t>
      </w:r>
    </w:p>
    <w:p w:rsidR="00356AAD" w:rsidRPr="009753BA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u</w:t>
      </w:r>
      <w:r w:rsidR="00356AAD" w:rsidRPr="009753BA">
        <w:rPr>
          <w:rFonts w:ascii="Calibri" w:hAnsi="Calibri" w:cs="Arial"/>
          <w:color w:val="000000" w:themeColor="text1"/>
          <w:sz w:val="20"/>
          <w:szCs w:val="20"/>
        </w:rPr>
        <w:t>dostepnienie dokumentów wskazanych w ppkt a</w:t>
      </w:r>
      <w:r w:rsidR="00AB6CAD" w:rsidRPr="009753BA">
        <w:rPr>
          <w:rFonts w:ascii="Calibri" w:hAnsi="Calibri" w:cs="Arial"/>
          <w:color w:val="000000" w:themeColor="text1"/>
          <w:sz w:val="20"/>
          <w:szCs w:val="20"/>
        </w:rPr>
        <w:t xml:space="preserve">) </w:t>
      </w:r>
      <w:r w:rsidR="00356AAD" w:rsidRPr="009753BA">
        <w:rPr>
          <w:rFonts w:ascii="Calibri" w:hAnsi="Calibri" w:cs="Arial"/>
          <w:color w:val="000000" w:themeColor="text1"/>
          <w:sz w:val="20"/>
          <w:szCs w:val="20"/>
        </w:rPr>
        <w:t xml:space="preserve">odbywa się poprzez zapisanie zarchiwizowanego pliku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B25A15" w:rsidRPr="009753BA">
        <w:rPr>
          <w:rFonts w:ascii="Calibri" w:hAnsi="Calibri" w:cs="Arial"/>
          <w:color w:val="000000" w:themeColor="text1"/>
          <w:sz w:val="20"/>
          <w:szCs w:val="20"/>
        </w:rPr>
        <w:t xml:space="preserve">zabezpieczonego hasłem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we własnej  chmurze obliczeniowej</w:t>
      </w:r>
      <w:r w:rsidR="00356AAD" w:rsidRPr="009753BA">
        <w:rPr>
          <w:rFonts w:ascii="Calibri" w:hAnsi="Calibri" w:cs="Arial"/>
          <w:color w:val="000000" w:themeColor="text1"/>
          <w:sz w:val="20"/>
          <w:szCs w:val="20"/>
        </w:rPr>
        <w:t>,</w:t>
      </w:r>
    </w:p>
    <w:p w:rsidR="00356AAD" w:rsidRPr="009753BA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w</w:t>
      </w:r>
      <w:r w:rsidR="00356AAD" w:rsidRPr="009753BA">
        <w:rPr>
          <w:rFonts w:ascii="Calibri" w:hAnsi="Calibri" w:cs="Arial"/>
          <w:color w:val="000000" w:themeColor="text1"/>
          <w:sz w:val="20"/>
          <w:szCs w:val="20"/>
        </w:rPr>
        <w:t xml:space="preserve">ygenerowany </w:t>
      </w:r>
      <w:r w:rsidR="00AB6CAD" w:rsidRPr="009753BA">
        <w:rPr>
          <w:rFonts w:ascii="Calibri" w:hAnsi="Calibri" w:cs="Arial"/>
          <w:color w:val="000000" w:themeColor="text1"/>
          <w:sz w:val="20"/>
          <w:szCs w:val="20"/>
        </w:rPr>
        <w:t xml:space="preserve">indywidualny </w:t>
      </w:r>
      <w:r w:rsidR="00356AAD" w:rsidRPr="009753BA">
        <w:rPr>
          <w:rFonts w:ascii="Calibri" w:hAnsi="Calibri" w:cs="Arial"/>
          <w:color w:val="000000" w:themeColor="text1"/>
          <w:sz w:val="20"/>
          <w:szCs w:val="20"/>
        </w:rPr>
        <w:t xml:space="preserve">link do udostępnionego pliku przesyłany jest Ekspertowi na adres  poczty elektronicznej  wskazany w Wykazie kandydatów na Ekspertów RPO WiM 2014-2020 </w:t>
      </w:r>
      <w:r w:rsidR="00AB6CAD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                         ( wyjątek stanowi sytuacja, gdy Ekspert pisemnie zgłosi konieczność komunikowania się z nim poprzez inny adres poczty elektronicznej)</w:t>
      </w:r>
      <w:r w:rsidR="00356AAD" w:rsidRPr="009753BA">
        <w:rPr>
          <w:rFonts w:ascii="Calibri" w:hAnsi="Calibri" w:cs="Arial"/>
          <w:color w:val="000000" w:themeColor="text1"/>
          <w:sz w:val="20"/>
          <w:szCs w:val="20"/>
        </w:rPr>
        <w:t>,</w:t>
      </w:r>
    </w:p>
    <w:p w:rsidR="00573FF0" w:rsidRPr="009753BA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k</w:t>
      </w:r>
      <w:r w:rsidR="00573FF0" w:rsidRPr="009753BA">
        <w:rPr>
          <w:rFonts w:ascii="Calibri" w:hAnsi="Calibri" w:cs="Arial"/>
          <w:color w:val="000000" w:themeColor="text1"/>
          <w:sz w:val="20"/>
          <w:szCs w:val="20"/>
        </w:rPr>
        <w:t xml:space="preserve">arty oceny wypełnione przez ekspertów zostają wysłane na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służbowy </w:t>
      </w:r>
      <w:r w:rsidR="00573FF0" w:rsidRPr="009753BA">
        <w:rPr>
          <w:rFonts w:ascii="Calibri" w:hAnsi="Calibri" w:cs="Arial"/>
          <w:color w:val="000000" w:themeColor="text1"/>
          <w:sz w:val="20"/>
          <w:szCs w:val="20"/>
        </w:rPr>
        <w:t>adres mailowy Sekretarza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KOP ( celem ustalenia poprawności wypełnienia kart oceny projektu),</w:t>
      </w:r>
    </w:p>
    <w:p w:rsidR="003A3F9B" w:rsidRPr="009753BA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Ekspert po otrzymaniu potwierdzenia poprawności karty oceny projektu, składa podpisan</w:t>
      </w:r>
      <w:r w:rsidR="00D043ED" w:rsidRPr="009753BA">
        <w:rPr>
          <w:rFonts w:ascii="Calibri" w:hAnsi="Calibri" w:cs="Arial"/>
          <w:color w:val="000000" w:themeColor="text1"/>
          <w:sz w:val="20"/>
          <w:szCs w:val="20"/>
        </w:rPr>
        <w:t>ą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wersję papierową  </w:t>
      </w:r>
      <w:r w:rsidR="00D043ED" w:rsidRPr="009753BA">
        <w:rPr>
          <w:rFonts w:ascii="Calibri" w:hAnsi="Calibri" w:cs="Arial"/>
          <w:color w:val="000000" w:themeColor="text1"/>
          <w:sz w:val="20"/>
          <w:szCs w:val="20"/>
        </w:rPr>
        <w:t>takiej karty,</w:t>
      </w:r>
    </w:p>
    <w:p w:rsidR="00D043ED" w:rsidRPr="009753BA" w:rsidRDefault="00D043ED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niezwłocznie po złożeniu poprawnej papierowej karty oceny projektu, Ekspert niszczy wszystkie posiadane dokumenty dotyczące ocenianego wniosku.</w:t>
      </w:r>
    </w:p>
    <w:p w:rsidR="00834A1B" w:rsidRPr="009753BA" w:rsidRDefault="00834A1B" w:rsidP="0010468B">
      <w:pPr>
        <w:pStyle w:val="Tekstpodstawowywcity"/>
        <w:spacing w:after="0"/>
        <w:ind w:left="720"/>
        <w:jc w:val="both"/>
        <w:rPr>
          <w:rFonts w:ascii="Calibri" w:hAnsi="Calibri" w:cs="Arial"/>
          <w:color w:val="000000" w:themeColor="text1"/>
          <w:sz w:val="10"/>
          <w:szCs w:val="10"/>
        </w:rPr>
      </w:pPr>
    </w:p>
    <w:p w:rsidR="00356AAD" w:rsidRPr="009753BA" w:rsidRDefault="00356AAD" w:rsidP="0010468B">
      <w:pPr>
        <w:pStyle w:val="Tekstpodstawowywcity"/>
        <w:spacing w:after="0"/>
        <w:ind w:left="720"/>
        <w:jc w:val="both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101173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8</w:t>
      </w:r>
    </w:p>
    <w:p w:rsidR="00834A1B" w:rsidRPr="009753BA" w:rsidRDefault="00834A1B" w:rsidP="00101173">
      <w:pPr>
        <w:pStyle w:val="Tekstpodstawowy"/>
        <w:jc w:val="center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Zasada bezstronności i poufności</w:t>
      </w:r>
    </w:p>
    <w:p w:rsidR="00834A1B" w:rsidRPr="009753BA" w:rsidRDefault="00834A1B" w:rsidP="00101173">
      <w:pPr>
        <w:pStyle w:val="Tekstpodstawowy"/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Przed przystąpieniem do oceny Eksperci, będący członkami KOP, podpisują Oświadczenie o poufności i bezstronności Eksperta, którego wzór stanowi załącznik nr 1 do Protokołu z prac KOP. </w:t>
      </w:r>
    </w:p>
    <w:p w:rsidR="00834A1B" w:rsidRPr="009753BA" w:rsidRDefault="00B47D31" w:rsidP="0051153A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>
        <w:rPr>
          <w:rFonts w:ascii="Calibri" w:hAnsi="Calibri" w:cs="Arial"/>
          <w:color w:val="000000" w:themeColor="text1"/>
          <w:sz w:val="20"/>
        </w:rPr>
        <w:t>Pracownicy IP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, biorący udział w </w:t>
      </w:r>
      <w:r w:rsidR="00364012" w:rsidRPr="009753BA">
        <w:rPr>
          <w:rFonts w:ascii="Calibri" w:hAnsi="Calibri" w:cs="Arial"/>
          <w:color w:val="000000" w:themeColor="text1"/>
          <w:sz w:val="20"/>
        </w:rPr>
        <w:t>pracach KOP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, zobowiązani są do podpisania Oświadczenia </w:t>
      </w:r>
      <w:r w:rsidR="00834A1B" w:rsidRPr="009753BA">
        <w:rPr>
          <w:rFonts w:ascii="Calibri" w:hAnsi="Calibri" w:cs="Arial"/>
          <w:color w:val="000000" w:themeColor="text1"/>
          <w:sz w:val="20"/>
        </w:rPr>
        <w:br/>
        <w:t xml:space="preserve">o poufności i bezstronności Członka KOP, będącego pracownikiem </w:t>
      </w:r>
      <w:r>
        <w:rPr>
          <w:rFonts w:ascii="Calibri" w:hAnsi="Calibri" w:cs="Arial"/>
          <w:color w:val="000000" w:themeColor="text1"/>
          <w:sz w:val="20"/>
        </w:rPr>
        <w:t>Warmińsko-Mazurskiej Agencji Rozwoju Regionalnego S.A.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 w Olsztynie, którego wzór stanowi załącznik nr </w:t>
      </w:r>
      <w:r w:rsidR="003666AA" w:rsidRPr="009753BA">
        <w:rPr>
          <w:rFonts w:ascii="Calibri" w:hAnsi="Calibri" w:cs="Arial"/>
          <w:color w:val="000000" w:themeColor="text1"/>
          <w:sz w:val="20"/>
        </w:rPr>
        <w:t>3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 do Protokołu z prac KOP.</w:t>
      </w:r>
    </w:p>
    <w:p w:rsidR="00834A1B" w:rsidRPr="009753B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W przypadku zaistnienia przesłanek </w:t>
      </w:r>
      <w:r w:rsidR="003C5B94" w:rsidRPr="009753BA">
        <w:rPr>
          <w:rFonts w:ascii="Calibri" w:hAnsi="Calibri" w:cs="Arial"/>
          <w:color w:val="000000" w:themeColor="text1"/>
          <w:sz w:val="20"/>
        </w:rPr>
        <w:t>wyłącz</w:t>
      </w:r>
      <w:r w:rsidR="008516FB" w:rsidRPr="009753BA">
        <w:rPr>
          <w:rFonts w:ascii="Calibri" w:hAnsi="Calibri" w:cs="Arial"/>
          <w:color w:val="000000" w:themeColor="text1"/>
          <w:sz w:val="20"/>
        </w:rPr>
        <w:t>enia</w:t>
      </w:r>
      <w:r w:rsidRPr="009753BA">
        <w:rPr>
          <w:rFonts w:ascii="Calibri" w:hAnsi="Calibri" w:cs="Arial"/>
          <w:color w:val="000000" w:themeColor="text1"/>
          <w:sz w:val="20"/>
        </w:rPr>
        <w:t xml:space="preserve"> członka KOP </w:t>
      </w:r>
      <w:r w:rsidR="003C5B94" w:rsidRPr="009753BA">
        <w:rPr>
          <w:rFonts w:ascii="Calibri" w:hAnsi="Calibri" w:cs="Arial"/>
          <w:color w:val="000000" w:themeColor="text1"/>
          <w:sz w:val="20"/>
        </w:rPr>
        <w:t>z</w:t>
      </w:r>
      <w:r w:rsidRPr="009753BA">
        <w:rPr>
          <w:rFonts w:ascii="Calibri" w:hAnsi="Calibri" w:cs="Arial"/>
          <w:color w:val="000000" w:themeColor="text1"/>
          <w:sz w:val="20"/>
        </w:rPr>
        <w:t xml:space="preserve"> udziału w ocenie danego projektu,</w:t>
      </w:r>
      <w:r w:rsidR="00B25A15" w:rsidRPr="009753BA">
        <w:rPr>
          <w:rFonts w:ascii="Calibri" w:hAnsi="Calibri" w:cs="Arial"/>
          <w:color w:val="000000" w:themeColor="text1"/>
          <w:sz w:val="20"/>
        </w:rPr>
        <w:t xml:space="preserve">                            </w:t>
      </w:r>
      <w:r w:rsidRPr="009753BA">
        <w:rPr>
          <w:rFonts w:ascii="Calibri" w:hAnsi="Calibri" w:cs="Arial"/>
          <w:color w:val="000000" w:themeColor="text1"/>
          <w:sz w:val="20"/>
        </w:rPr>
        <w:t xml:space="preserve"> o których mowa w Oświadczeniach w ust. 1 i 2, członek KOP niezwłocznie informuje o tym fakcie Sekretarza KOP i składa pisemną informację o wyłączeniu, wg wzoru, który stanowi załącznik nr </w:t>
      </w:r>
      <w:r w:rsidR="005B46B7" w:rsidRPr="009753BA">
        <w:rPr>
          <w:rFonts w:ascii="Calibri" w:hAnsi="Calibri" w:cs="Arial"/>
          <w:color w:val="000000" w:themeColor="text1"/>
          <w:sz w:val="20"/>
        </w:rPr>
        <w:t>4</w:t>
      </w:r>
      <w:r w:rsidR="00B25A15" w:rsidRPr="009753BA">
        <w:rPr>
          <w:rFonts w:ascii="Calibri" w:hAnsi="Calibri" w:cs="Arial"/>
          <w:color w:val="000000" w:themeColor="text1"/>
          <w:sz w:val="20"/>
        </w:rPr>
        <w:t xml:space="preserve">                       </w:t>
      </w:r>
      <w:r w:rsidRPr="009753BA">
        <w:rPr>
          <w:rFonts w:ascii="Calibri" w:hAnsi="Calibri" w:cs="Arial"/>
          <w:color w:val="000000" w:themeColor="text1"/>
          <w:sz w:val="20"/>
        </w:rPr>
        <w:t xml:space="preserve"> do Protokołu z prac KOP.</w:t>
      </w:r>
    </w:p>
    <w:p w:rsidR="005B46B7" w:rsidRPr="009753BA" w:rsidRDefault="005B46B7" w:rsidP="005B46B7">
      <w:pPr>
        <w:pStyle w:val="tekstZPORR"/>
        <w:tabs>
          <w:tab w:val="left" w:pos="360"/>
        </w:tabs>
        <w:spacing w:after="0"/>
        <w:ind w:left="720" w:firstLine="0"/>
        <w:textAlignment w:val="auto"/>
        <w:rPr>
          <w:rFonts w:ascii="Calibri" w:hAnsi="Calibri" w:cs="Arial"/>
          <w:color w:val="000000" w:themeColor="text1"/>
          <w:sz w:val="20"/>
        </w:rPr>
      </w:pPr>
    </w:p>
    <w:p w:rsidR="005B46B7" w:rsidRPr="009753BA" w:rsidRDefault="005B46B7" w:rsidP="005B46B7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9</w:t>
      </w:r>
    </w:p>
    <w:p w:rsidR="005B46B7" w:rsidRPr="009753BA" w:rsidRDefault="005B46B7" w:rsidP="005B46B7">
      <w:pPr>
        <w:pStyle w:val="Tekstpodstawowy"/>
        <w:jc w:val="center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Zasada braku powiązań</w:t>
      </w:r>
    </w:p>
    <w:p w:rsidR="005B46B7" w:rsidRPr="009753BA" w:rsidRDefault="005B46B7" w:rsidP="005B46B7">
      <w:pPr>
        <w:pStyle w:val="Tekstpodstawowy"/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5B46B7" w:rsidRPr="009753B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Przed przystąpieniem do oceny Eksperci, będący członkami KOP, podpisują Oświadczenie o braku powiązań między </w:t>
      </w:r>
      <w:r w:rsidR="00662FE1">
        <w:rPr>
          <w:rFonts w:ascii="Calibri" w:hAnsi="Calibri" w:cs="Arial"/>
          <w:color w:val="000000" w:themeColor="text1"/>
          <w:sz w:val="20"/>
        </w:rPr>
        <w:t xml:space="preserve">Członkami KOP </w:t>
      </w:r>
      <w:r w:rsidRPr="009753BA">
        <w:rPr>
          <w:rFonts w:ascii="Calibri" w:hAnsi="Calibri" w:cs="Arial"/>
          <w:color w:val="000000" w:themeColor="text1"/>
          <w:sz w:val="20"/>
        </w:rPr>
        <w:t xml:space="preserve">, którego wzór stanowi załącznik nr 2 do Protokołu z prac KOP. </w:t>
      </w:r>
    </w:p>
    <w:p w:rsidR="005B46B7" w:rsidRPr="009753B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W przypadku zaistnienia przesłanek </w:t>
      </w:r>
      <w:r w:rsidR="003C5B94" w:rsidRPr="009753BA">
        <w:rPr>
          <w:rFonts w:ascii="Calibri" w:hAnsi="Calibri" w:cs="Arial"/>
          <w:color w:val="000000" w:themeColor="text1"/>
          <w:sz w:val="20"/>
        </w:rPr>
        <w:t>wyłącz</w:t>
      </w:r>
      <w:r w:rsidR="008516FB" w:rsidRPr="009753BA">
        <w:rPr>
          <w:rFonts w:ascii="Calibri" w:hAnsi="Calibri" w:cs="Arial"/>
          <w:color w:val="000000" w:themeColor="text1"/>
          <w:sz w:val="20"/>
        </w:rPr>
        <w:t>enia</w:t>
      </w:r>
      <w:r w:rsidR="003C5B94" w:rsidRPr="009753BA">
        <w:rPr>
          <w:rFonts w:ascii="Calibri" w:hAnsi="Calibri" w:cs="Arial"/>
          <w:color w:val="000000" w:themeColor="text1"/>
          <w:sz w:val="20"/>
        </w:rPr>
        <w:t xml:space="preserve"> członka</w:t>
      </w:r>
      <w:r w:rsidRPr="009753BA">
        <w:rPr>
          <w:rFonts w:ascii="Calibri" w:hAnsi="Calibri" w:cs="Arial"/>
          <w:color w:val="000000" w:themeColor="text1"/>
          <w:sz w:val="20"/>
        </w:rPr>
        <w:t xml:space="preserve"> KOP </w:t>
      </w:r>
      <w:r w:rsidR="003C5B94" w:rsidRPr="009753BA">
        <w:rPr>
          <w:rFonts w:ascii="Calibri" w:hAnsi="Calibri" w:cs="Arial"/>
          <w:color w:val="000000" w:themeColor="text1"/>
          <w:sz w:val="20"/>
        </w:rPr>
        <w:t>z</w:t>
      </w:r>
      <w:r w:rsidRPr="009753BA">
        <w:rPr>
          <w:rFonts w:ascii="Calibri" w:hAnsi="Calibri" w:cs="Arial"/>
          <w:color w:val="000000" w:themeColor="text1"/>
          <w:sz w:val="20"/>
        </w:rPr>
        <w:t xml:space="preserve"> udziału w ocenie danego projektu, </w:t>
      </w:r>
      <w:r w:rsidR="00B25A15" w:rsidRPr="009753BA">
        <w:rPr>
          <w:rFonts w:ascii="Calibri" w:hAnsi="Calibri" w:cs="Arial"/>
          <w:color w:val="000000" w:themeColor="text1"/>
          <w:sz w:val="20"/>
        </w:rPr>
        <w:t xml:space="preserve">                          </w:t>
      </w:r>
      <w:r w:rsidRPr="009753BA">
        <w:rPr>
          <w:rFonts w:ascii="Calibri" w:hAnsi="Calibri" w:cs="Arial"/>
          <w:color w:val="000000" w:themeColor="text1"/>
          <w:sz w:val="20"/>
        </w:rPr>
        <w:t>o który</w:t>
      </w:r>
      <w:r w:rsidR="00211A9A" w:rsidRPr="009753BA">
        <w:rPr>
          <w:rFonts w:ascii="Calibri" w:hAnsi="Calibri" w:cs="Arial"/>
          <w:color w:val="000000" w:themeColor="text1"/>
          <w:sz w:val="20"/>
        </w:rPr>
        <w:t>m</w:t>
      </w:r>
      <w:r w:rsidRPr="009753BA">
        <w:rPr>
          <w:rFonts w:ascii="Calibri" w:hAnsi="Calibri" w:cs="Arial"/>
          <w:color w:val="000000" w:themeColor="text1"/>
          <w:sz w:val="20"/>
        </w:rPr>
        <w:t xml:space="preserve"> mowa w Oświadczeni</w:t>
      </w:r>
      <w:r w:rsidR="00211A9A" w:rsidRPr="009753BA">
        <w:rPr>
          <w:rFonts w:ascii="Calibri" w:hAnsi="Calibri" w:cs="Arial"/>
          <w:color w:val="000000" w:themeColor="text1"/>
          <w:sz w:val="20"/>
        </w:rPr>
        <w:t>u</w:t>
      </w:r>
      <w:r w:rsidRPr="009753BA">
        <w:rPr>
          <w:rFonts w:ascii="Calibri" w:hAnsi="Calibri" w:cs="Arial"/>
          <w:color w:val="000000" w:themeColor="text1"/>
          <w:sz w:val="20"/>
        </w:rPr>
        <w:t xml:space="preserve"> w ust. 1 członek KOP niezwłocznie informuje o tym fakcie Sekretarza KOP i składa pisemną informację o wyłączeniu, wg wzoru, który stanowi załącznik nr 4 do Protokołu </w:t>
      </w:r>
      <w:r w:rsidR="00B25A15" w:rsidRPr="009753BA">
        <w:rPr>
          <w:rFonts w:ascii="Calibri" w:hAnsi="Calibri" w:cs="Arial"/>
          <w:color w:val="000000" w:themeColor="text1"/>
          <w:sz w:val="20"/>
        </w:rPr>
        <w:t xml:space="preserve">                    </w:t>
      </w:r>
      <w:r w:rsidRPr="009753BA">
        <w:rPr>
          <w:rFonts w:ascii="Calibri" w:hAnsi="Calibri" w:cs="Arial"/>
          <w:color w:val="000000" w:themeColor="text1"/>
          <w:sz w:val="20"/>
        </w:rPr>
        <w:t>z prac KOP.</w:t>
      </w:r>
    </w:p>
    <w:p w:rsidR="00834A1B" w:rsidRPr="009753BA" w:rsidRDefault="00834A1B" w:rsidP="00EB6DE3">
      <w:pPr>
        <w:pStyle w:val="tekstZPORR"/>
        <w:tabs>
          <w:tab w:val="left" w:pos="360"/>
        </w:tabs>
        <w:spacing w:after="0"/>
        <w:ind w:left="928" w:firstLine="0"/>
        <w:textAlignment w:val="auto"/>
        <w:rPr>
          <w:rFonts w:ascii="Calibri" w:hAnsi="Calibri" w:cs="Arial"/>
          <w:color w:val="000000" w:themeColor="text1"/>
          <w:sz w:val="10"/>
          <w:szCs w:val="10"/>
        </w:rPr>
      </w:pPr>
    </w:p>
    <w:p w:rsidR="0064467F" w:rsidRPr="009753BA" w:rsidRDefault="0064467F" w:rsidP="00101173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§ </w:t>
      </w:r>
      <w:r w:rsidR="005B46B7" w:rsidRPr="009753BA">
        <w:rPr>
          <w:rFonts w:ascii="Calibri" w:hAnsi="Calibri" w:cs="Arial"/>
          <w:color w:val="000000" w:themeColor="text1"/>
          <w:sz w:val="20"/>
          <w:szCs w:val="20"/>
        </w:rPr>
        <w:t>10</w:t>
      </w:r>
    </w:p>
    <w:p w:rsidR="00834A1B" w:rsidRPr="009753B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Zasady oceny KOP </w:t>
      </w:r>
    </w:p>
    <w:p w:rsidR="00834A1B" w:rsidRPr="009753B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Każdy wniosek o dofinansowanie projektu oceniany jest:</w:t>
      </w:r>
    </w:p>
    <w:p w:rsidR="00834A1B" w:rsidRPr="00387C63" w:rsidRDefault="00834A1B" w:rsidP="0069528A">
      <w:pPr>
        <w:pStyle w:val="Tekstpodstawowywcity"/>
        <w:spacing w:after="0"/>
        <w:ind w:left="644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6B05E8">
        <w:rPr>
          <w:rFonts w:ascii="Calibri" w:hAnsi="Calibri" w:cs="Arial"/>
          <w:color w:val="000000" w:themeColor="text1"/>
          <w:sz w:val="20"/>
          <w:szCs w:val="20"/>
        </w:rPr>
        <w:t>- w ramach kryteriów formalnych przez  Pracownik</w:t>
      </w:r>
      <w:r w:rsidR="0064467F" w:rsidRPr="006B05E8">
        <w:rPr>
          <w:rFonts w:ascii="Calibri" w:hAnsi="Calibri" w:cs="Arial"/>
          <w:color w:val="000000" w:themeColor="text1"/>
          <w:sz w:val="20"/>
          <w:szCs w:val="20"/>
        </w:rPr>
        <w:t>a</w:t>
      </w:r>
      <w:r w:rsidR="00B47D31" w:rsidRPr="006B05E8">
        <w:rPr>
          <w:rFonts w:ascii="Calibri" w:hAnsi="Calibri" w:cs="Arial"/>
          <w:color w:val="000000" w:themeColor="text1"/>
          <w:sz w:val="20"/>
          <w:szCs w:val="20"/>
        </w:rPr>
        <w:t xml:space="preserve"> IP</w:t>
      </w:r>
      <w:r w:rsidRPr="006B05E8">
        <w:rPr>
          <w:rFonts w:ascii="Calibri" w:hAnsi="Calibri" w:cs="Arial"/>
          <w:color w:val="000000" w:themeColor="text1"/>
          <w:sz w:val="20"/>
          <w:szCs w:val="20"/>
        </w:rPr>
        <w:t>;</w:t>
      </w:r>
    </w:p>
    <w:p w:rsidR="00834A1B" w:rsidRPr="009753B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387C63">
        <w:rPr>
          <w:rFonts w:ascii="Calibri" w:hAnsi="Calibri" w:cs="Arial"/>
          <w:color w:val="000000" w:themeColor="text1"/>
          <w:sz w:val="20"/>
          <w:szCs w:val="20"/>
        </w:rPr>
        <w:t xml:space="preserve">- </w:t>
      </w:r>
      <w:r w:rsidRPr="006B05E8">
        <w:rPr>
          <w:rFonts w:ascii="Calibri" w:hAnsi="Calibri" w:cs="Arial"/>
          <w:color w:val="000000" w:themeColor="text1"/>
          <w:sz w:val="20"/>
          <w:szCs w:val="20"/>
        </w:rPr>
        <w:t xml:space="preserve">w ramach kryteriów merytorycznych przez  </w:t>
      </w:r>
      <w:r w:rsidR="00457933" w:rsidRPr="006B05E8">
        <w:rPr>
          <w:rFonts w:ascii="Calibri" w:hAnsi="Calibri" w:cs="Arial"/>
          <w:color w:val="000000" w:themeColor="text1"/>
          <w:sz w:val="20"/>
          <w:szCs w:val="20"/>
        </w:rPr>
        <w:t>Członka KOP w skład którego wchodzą Pracownicy IP oraz Eksperci</w:t>
      </w:r>
      <w:r w:rsidR="008A6A1C" w:rsidRPr="006B05E8">
        <w:rPr>
          <w:rFonts w:ascii="Calibri" w:hAnsi="Calibri" w:cs="Arial"/>
          <w:color w:val="000000" w:themeColor="text1"/>
          <w:sz w:val="20"/>
          <w:szCs w:val="20"/>
        </w:rPr>
        <w:t xml:space="preserve"> z danej dziedziny</w:t>
      </w:r>
      <w:r w:rsidRPr="006B05E8">
        <w:rPr>
          <w:rFonts w:ascii="Calibri" w:hAnsi="Calibri" w:cs="Arial"/>
          <w:color w:val="000000" w:themeColor="text1"/>
          <w:sz w:val="20"/>
          <w:szCs w:val="20"/>
        </w:rPr>
        <w:t xml:space="preserve"> .</w:t>
      </w:r>
    </w:p>
    <w:p w:rsidR="00834A1B" w:rsidRPr="009753B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Członkowie KOP dokonują oceny wniosków zgodnie z kryteriami formalnymi i merytorycznymi zawartymi w kartach:</w:t>
      </w:r>
    </w:p>
    <w:p w:rsidR="00834A1B" w:rsidRPr="009753B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- oceny kryteriów formalnych wyboru projektów (obligatoryjne);</w:t>
      </w:r>
    </w:p>
    <w:p w:rsidR="00834A1B" w:rsidRPr="009753B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- oceny kryteriów merytorycznych wyboru projektów obejmujących: </w:t>
      </w:r>
      <w:r w:rsidRPr="009753BA">
        <w:rPr>
          <w:rFonts w:ascii="Calibri" w:hAnsi="Calibri" w:cs="Arial"/>
          <w:i/>
          <w:color w:val="000000" w:themeColor="text1"/>
          <w:sz w:val="20"/>
          <w:szCs w:val="20"/>
        </w:rPr>
        <w:t>kryteria merytoryczne ogólne (obligatoryjne)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, </w:t>
      </w:r>
      <w:r w:rsidRPr="009753BA">
        <w:rPr>
          <w:rFonts w:ascii="Calibri" w:hAnsi="Calibri" w:cs="Arial"/>
          <w:i/>
          <w:color w:val="000000" w:themeColor="text1"/>
          <w:sz w:val="20"/>
          <w:szCs w:val="20"/>
        </w:rPr>
        <w:t>kryteria merytoryczne specyficzne (obligatoryjne)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, </w:t>
      </w:r>
      <w:r w:rsidRPr="009753BA">
        <w:rPr>
          <w:rFonts w:ascii="Calibri" w:hAnsi="Calibri" w:cs="Arial"/>
          <w:i/>
          <w:color w:val="000000" w:themeColor="text1"/>
          <w:sz w:val="20"/>
          <w:szCs w:val="20"/>
        </w:rPr>
        <w:t>kryteria merytoryczne punktowe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, </w:t>
      </w:r>
      <w:r w:rsidRPr="009753BA">
        <w:rPr>
          <w:rFonts w:ascii="Calibri" w:hAnsi="Calibri" w:cs="Arial"/>
          <w:i/>
          <w:color w:val="000000" w:themeColor="text1"/>
          <w:sz w:val="20"/>
          <w:szCs w:val="20"/>
        </w:rPr>
        <w:t>kryteria merytoryczne premiujące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.</w:t>
      </w:r>
    </w:p>
    <w:p w:rsidR="00834A1B" w:rsidRPr="009753B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Każdy z Członków KOP dokonuje indywidualnej i niezależnej oceny wniosków o dofinansowanie, wypełniając karty o których mowa w ust. 2, właściwe dla danego etapu oceny formalno-merytorycznej, zgodnie z zakresem posiadanej wiedzy i doświadczeniem.</w:t>
      </w:r>
    </w:p>
    <w:p w:rsidR="00834A1B" w:rsidRPr="009753BA" w:rsidRDefault="00F61CA1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 xml:space="preserve">Członkowie KOP 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>w ramach oceny kryteriów merytorycznych sporządzają uzasadnienie oceny spełnienia kryterium oraz odnoszą się do dokumentacji stanowiącej jej podstawę.</w:t>
      </w:r>
    </w:p>
    <w:p w:rsidR="00834A1B" w:rsidRPr="009753B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Ocenę końcową wniosku w danym kryterium punktowym stanowi  ocen</w:t>
      </w:r>
      <w:r w:rsidR="006865A2">
        <w:rPr>
          <w:rFonts w:ascii="Calibri" w:hAnsi="Calibri" w:cs="Arial"/>
          <w:color w:val="000000" w:themeColor="text1"/>
          <w:sz w:val="20"/>
          <w:szCs w:val="20"/>
        </w:rPr>
        <w:t>a przyznana przez</w:t>
      </w:r>
      <w:r w:rsidR="00E15206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457933">
        <w:rPr>
          <w:rFonts w:ascii="Calibri" w:hAnsi="Calibri" w:cs="Arial"/>
          <w:color w:val="000000" w:themeColor="text1"/>
          <w:sz w:val="20"/>
          <w:szCs w:val="20"/>
        </w:rPr>
        <w:t>Członk</w:t>
      </w:r>
      <w:r w:rsidR="006865A2">
        <w:rPr>
          <w:rFonts w:ascii="Calibri" w:hAnsi="Calibri" w:cs="Arial"/>
          <w:color w:val="000000" w:themeColor="text1"/>
          <w:sz w:val="20"/>
          <w:szCs w:val="20"/>
        </w:rPr>
        <w:t>a</w:t>
      </w:r>
      <w:r w:rsidR="00457933">
        <w:rPr>
          <w:rFonts w:ascii="Calibri" w:hAnsi="Calibri" w:cs="Arial"/>
          <w:color w:val="000000" w:themeColor="text1"/>
          <w:sz w:val="20"/>
          <w:szCs w:val="20"/>
        </w:rPr>
        <w:t xml:space="preserve"> KOP biorąc</w:t>
      </w:r>
      <w:r w:rsidR="006865A2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457933">
        <w:rPr>
          <w:rFonts w:ascii="Calibri" w:hAnsi="Calibri" w:cs="Arial"/>
          <w:color w:val="000000" w:themeColor="text1"/>
          <w:sz w:val="20"/>
          <w:szCs w:val="20"/>
        </w:rPr>
        <w:t xml:space="preserve"> udział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w ocenie danego kryterium.</w:t>
      </w:r>
    </w:p>
    <w:p w:rsidR="00834A1B" w:rsidRPr="009753B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Ocenę końcową wniosku w ramach kryteriów merytorycznych punktowych stanowi suma wszystkich  ocen uzyskanych przez projekt w ramach ww. kryteriów.</w:t>
      </w:r>
    </w:p>
    <w:p w:rsidR="00834A1B" w:rsidRPr="009753B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Wniosek o dofinansowanie projektu otrzymuje pozytywną ocenę KOP w przypadku uzyskania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co najmniej </w:t>
      </w:r>
      <w:r w:rsidR="00F14D0C" w:rsidRPr="009753BA">
        <w:rPr>
          <w:rFonts w:ascii="Calibri" w:hAnsi="Calibri" w:cs="Arial"/>
          <w:color w:val="000000" w:themeColor="text1"/>
          <w:sz w:val="20"/>
          <w:szCs w:val="20"/>
        </w:rPr>
        <w:t>5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0% maksymalnej liczby punktów w ramach kryteriów merytorycznych punktowych.</w:t>
      </w:r>
    </w:p>
    <w:p w:rsidR="00834A1B" w:rsidRPr="009753BA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Projekty, które w ramach kryteriów merytorycznych punktowych uzyskały minimum </w:t>
      </w:r>
      <w:r w:rsidR="00F14D0C" w:rsidRPr="009753BA">
        <w:rPr>
          <w:rFonts w:ascii="Calibri" w:hAnsi="Calibri" w:cs="Arial"/>
          <w:color w:val="000000" w:themeColor="text1"/>
          <w:sz w:val="20"/>
          <w:szCs w:val="20"/>
        </w:rPr>
        <w:t>5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0% punktów</w:t>
      </w:r>
      <w:r w:rsidR="008516FB" w:rsidRPr="009753BA">
        <w:rPr>
          <w:rFonts w:ascii="Calibri" w:hAnsi="Calibri" w:cs="Arial"/>
          <w:color w:val="000000" w:themeColor="text1"/>
          <w:sz w:val="20"/>
          <w:szCs w:val="20"/>
        </w:rPr>
        <w:t>,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poddawane są ocenie w ramach kryteriów merytorycznych premiujących.</w:t>
      </w:r>
    </w:p>
    <w:p w:rsidR="00834A1B" w:rsidRPr="009753BA" w:rsidRDefault="00457933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>Każdy z Członków KOP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powołanych w skład KOP wypełnia kartę oceny kryteriów merytorycznych premiujących.</w:t>
      </w:r>
    </w:p>
    <w:p w:rsidR="005B46B7" w:rsidRPr="009753BA" w:rsidRDefault="00834A1B" w:rsidP="00D9051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Ocenę końcową wniosku w kryterium merytorycznym premiującym stanowi  ocen</w:t>
      </w:r>
      <w:r w:rsidR="006865A2">
        <w:rPr>
          <w:rFonts w:ascii="Calibri" w:hAnsi="Calibri" w:cs="Arial"/>
          <w:color w:val="000000" w:themeColor="text1"/>
          <w:sz w:val="20"/>
          <w:szCs w:val="20"/>
        </w:rPr>
        <w:t>a</w:t>
      </w:r>
      <w:r w:rsidR="00457933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6865A2">
        <w:rPr>
          <w:rFonts w:ascii="Calibri" w:hAnsi="Calibri" w:cs="Arial"/>
          <w:color w:val="000000" w:themeColor="text1"/>
          <w:sz w:val="20"/>
          <w:szCs w:val="20"/>
        </w:rPr>
        <w:t xml:space="preserve">przyznana przez </w:t>
      </w:r>
      <w:r w:rsidR="00457933">
        <w:rPr>
          <w:rFonts w:ascii="Calibri" w:hAnsi="Calibri" w:cs="Arial"/>
          <w:color w:val="000000" w:themeColor="text1"/>
          <w:sz w:val="20"/>
          <w:szCs w:val="20"/>
        </w:rPr>
        <w:t>Członk</w:t>
      </w:r>
      <w:r w:rsidR="006865A2">
        <w:rPr>
          <w:rFonts w:ascii="Calibri" w:hAnsi="Calibri" w:cs="Arial"/>
          <w:color w:val="000000" w:themeColor="text1"/>
          <w:sz w:val="20"/>
          <w:szCs w:val="20"/>
        </w:rPr>
        <w:t>a</w:t>
      </w:r>
      <w:r w:rsidR="00457933">
        <w:rPr>
          <w:rFonts w:ascii="Calibri" w:hAnsi="Calibri" w:cs="Arial"/>
          <w:color w:val="000000" w:themeColor="text1"/>
          <w:sz w:val="20"/>
          <w:szCs w:val="20"/>
        </w:rPr>
        <w:t xml:space="preserve"> KOP biorąc</w:t>
      </w:r>
      <w:r w:rsidR="006865A2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457933">
        <w:rPr>
          <w:rFonts w:ascii="Calibri" w:hAnsi="Calibri" w:cs="Arial"/>
          <w:color w:val="000000" w:themeColor="text1"/>
          <w:sz w:val="20"/>
          <w:szCs w:val="20"/>
        </w:rPr>
        <w:t xml:space="preserve"> udział w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ocenie danego kryterium.</w:t>
      </w:r>
    </w:p>
    <w:p w:rsidR="00834A1B" w:rsidRPr="006B05E8" w:rsidRDefault="00834A1B" w:rsidP="00D9051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b/>
          <w:color w:val="FF0000"/>
          <w:sz w:val="20"/>
          <w:szCs w:val="20"/>
        </w:rPr>
      </w:pPr>
      <w:r w:rsidRPr="006B05E8">
        <w:rPr>
          <w:rFonts w:ascii="Calibri" w:hAnsi="Calibri" w:cs="Arial"/>
          <w:b/>
          <w:color w:val="FF0000"/>
          <w:sz w:val="20"/>
          <w:szCs w:val="20"/>
        </w:rPr>
        <w:t>Ocenę końcową wniosku w ramach kryteriów merytorycznych premiujących stanowi suma wszystkich  ocen uzyskanych przez projekt w ramach ww. kryteriów.</w:t>
      </w:r>
    </w:p>
    <w:p w:rsidR="00834A1B" w:rsidRPr="009753BA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Ocenę końcową wniosku sta</w:t>
      </w:r>
      <w:r w:rsidR="00254EF3" w:rsidRPr="009753BA">
        <w:rPr>
          <w:rFonts w:ascii="Calibri" w:hAnsi="Calibri" w:cs="Arial"/>
          <w:color w:val="000000" w:themeColor="text1"/>
          <w:sz w:val="20"/>
          <w:szCs w:val="20"/>
        </w:rPr>
        <w:t>nowi suma wszystkich ocen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uzyskanych przez wniosek w ramach oceny kryteriów merytorycznych punktowych i kryteriów merytorycznych premiujących.</w:t>
      </w:r>
    </w:p>
    <w:p w:rsidR="00E15206" w:rsidRPr="009753BA" w:rsidRDefault="00E15206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 przypadku uzyskania przez projekty jednakowej liczby punktów na ocenie końcowej, o kolejności na liście </w:t>
      </w:r>
      <w:r w:rsidR="00520998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ocenionych projektów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decyduje wynik uzyskany w ramach kryteriów </w:t>
      </w:r>
      <w:r w:rsidR="00F10C40">
        <w:rPr>
          <w:rFonts w:ascii="Calibri" w:hAnsi="Calibri" w:cs="Arial"/>
          <w:color w:val="000000" w:themeColor="text1"/>
          <w:sz w:val="20"/>
          <w:szCs w:val="20"/>
        </w:rPr>
        <w:t xml:space="preserve">merytorycznych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punktowych. </w:t>
      </w:r>
    </w:p>
    <w:p w:rsidR="00FC5912" w:rsidRPr="009753BA" w:rsidRDefault="00FC5912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/>
          <w:color w:val="000000" w:themeColor="text1"/>
          <w:sz w:val="20"/>
          <w:szCs w:val="20"/>
        </w:rPr>
        <w:t xml:space="preserve">Rozstrzygniecie </w:t>
      </w:r>
      <w:r w:rsidR="00457933">
        <w:rPr>
          <w:rFonts w:asciiTheme="minorHAnsi" w:hAnsiTheme="minorHAnsi"/>
          <w:color w:val="000000" w:themeColor="text1"/>
          <w:sz w:val="20"/>
          <w:szCs w:val="20"/>
        </w:rPr>
        <w:t xml:space="preserve">konkursu następuje </w:t>
      </w:r>
      <w:r w:rsidR="00457933" w:rsidRPr="006B05E8">
        <w:rPr>
          <w:rFonts w:asciiTheme="minorHAnsi" w:hAnsiTheme="minorHAnsi"/>
          <w:color w:val="000000" w:themeColor="text1"/>
          <w:sz w:val="20"/>
          <w:szCs w:val="20"/>
        </w:rPr>
        <w:t>w terminie 7</w:t>
      </w:r>
      <w:r w:rsidRPr="006B05E8">
        <w:rPr>
          <w:rFonts w:asciiTheme="minorHAnsi" w:hAnsiTheme="minorHAnsi"/>
          <w:color w:val="000000" w:themeColor="text1"/>
          <w:sz w:val="20"/>
          <w:szCs w:val="20"/>
        </w:rPr>
        <w:t xml:space="preserve"> dni</w:t>
      </w:r>
      <w:r w:rsidRPr="009753BA">
        <w:rPr>
          <w:rFonts w:asciiTheme="minorHAnsi" w:hAnsiTheme="minorHAnsi"/>
          <w:color w:val="000000" w:themeColor="text1"/>
          <w:sz w:val="20"/>
          <w:szCs w:val="20"/>
        </w:rPr>
        <w:t xml:space="preserve"> od zakończenia etapu oceny formalno-merytorycznej poprze</w:t>
      </w:r>
      <w:r w:rsidR="00457933">
        <w:rPr>
          <w:rFonts w:asciiTheme="minorHAnsi" w:hAnsiTheme="minorHAnsi"/>
          <w:color w:val="000000" w:themeColor="text1"/>
          <w:sz w:val="20"/>
          <w:szCs w:val="20"/>
        </w:rPr>
        <w:t>z zatwierdzenie przez Zarząd IP</w:t>
      </w:r>
      <w:r w:rsidRPr="009753BA">
        <w:rPr>
          <w:rFonts w:asciiTheme="minorHAnsi" w:hAnsiTheme="minorHAnsi"/>
          <w:color w:val="000000" w:themeColor="text1"/>
          <w:sz w:val="20"/>
          <w:szCs w:val="20"/>
        </w:rPr>
        <w:t xml:space="preserve"> w formie uchwały listy ocenionych projektów opracowanej przez KOP zawierającej przyznane oceny, wskazującej projekty, które spełniły kryteria wyboru projektów i:</w:t>
      </w:r>
    </w:p>
    <w:p w:rsidR="00FC5912" w:rsidRPr="009753BA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/>
          <w:color w:val="000000" w:themeColor="text1"/>
          <w:sz w:val="20"/>
          <w:szCs w:val="20"/>
        </w:rPr>
        <w:t>Uzyskały wymaganą liczbę punktów albo</w:t>
      </w:r>
    </w:p>
    <w:p w:rsidR="00FC5912" w:rsidRPr="009753BA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/>
          <w:color w:val="000000" w:themeColor="text1"/>
          <w:sz w:val="20"/>
          <w:szCs w:val="20"/>
        </w:rPr>
        <w:t xml:space="preserve">Uzyskały kolejno najwyższa liczbę punktów, w przypadku gdy kwota przeznaczona </w:t>
      </w:r>
      <w:r w:rsidR="00B25A15" w:rsidRPr="009753BA">
        <w:rPr>
          <w:rFonts w:asciiTheme="minorHAnsi" w:hAnsiTheme="minorHAnsi"/>
          <w:color w:val="000000" w:themeColor="text1"/>
          <w:sz w:val="20"/>
          <w:szCs w:val="20"/>
        </w:rPr>
        <w:t xml:space="preserve">                                     </w:t>
      </w:r>
      <w:r w:rsidRPr="009753BA">
        <w:rPr>
          <w:rFonts w:asciiTheme="minorHAnsi" w:hAnsiTheme="minorHAnsi"/>
          <w:color w:val="000000" w:themeColor="text1"/>
          <w:sz w:val="20"/>
          <w:szCs w:val="20"/>
        </w:rPr>
        <w:t>na dofinansowanie projektów w konkursie nie wystarcza na objecie dofinansowaniem wszystkich projektów, z wyróżnieniem projektów wybranych do dofinansowania.</w:t>
      </w:r>
    </w:p>
    <w:p w:rsidR="00FD5CA2" w:rsidRPr="009753BA" w:rsidRDefault="00FC5912" w:rsidP="0076238D">
      <w:pPr>
        <w:pStyle w:val="Tekstpodstawowywcity"/>
        <w:spacing w:after="0"/>
        <w:ind w:left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/>
          <w:color w:val="000000" w:themeColor="text1"/>
          <w:sz w:val="20"/>
          <w:szCs w:val="20"/>
        </w:rPr>
        <w:t xml:space="preserve">               Na liście uwzględnione są wszystkie projekty, które podlegały ocenie.</w:t>
      </w:r>
    </w:p>
    <w:p w:rsidR="00834A1B" w:rsidRPr="009753BA" w:rsidRDefault="00834A1B" w:rsidP="0042674C">
      <w:pPr>
        <w:pStyle w:val="Akapitzlist1"/>
        <w:spacing w:line="276" w:lineRule="auto"/>
        <w:jc w:val="both"/>
        <w:rPr>
          <w:rFonts w:cs="Arial"/>
          <w:strike/>
          <w:color w:val="000000" w:themeColor="text1"/>
          <w:sz w:val="20"/>
        </w:rPr>
      </w:pPr>
    </w:p>
    <w:p w:rsidR="00834A1B" w:rsidRPr="009753BA" w:rsidRDefault="00A114DA" w:rsidP="00DE10F4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 przypadku uzyskania przez projekty jednakowej liczby punktów  w ramach kryteriów punktowych </w:t>
      </w:r>
      <w:r w:rsidR="0098631E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                 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i premiujących nie wskazuje się kryteriów rozstrzygających, w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>ybór projektów do dofinansowania, ze względu na zasadę równego traktowania Wnioskodawców, musi objąć projekty, które uzyskały taką samą liczbę punktów.</w:t>
      </w:r>
    </w:p>
    <w:p w:rsidR="00834A1B" w:rsidRPr="009753BA" w:rsidRDefault="00834A1B" w:rsidP="004A6834">
      <w:pPr>
        <w:ind w:left="360"/>
        <w:jc w:val="center"/>
        <w:rPr>
          <w:rFonts w:ascii="Calibri" w:hAnsi="Calibri" w:cs="Arial"/>
          <w:color w:val="000000" w:themeColor="text1"/>
          <w:sz w:val="10"/>
          <w:szCs w:val="1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     </w:t>
      </w:r>
    </w:p>
    <w:p w:rsidR="00834A1B" w:rsidRPr="009753BA" w:rsidRDefault="00834A1B" w:rsidP="00101173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     § 1</w:t>
      </w:r>
      <w:r w:rsidR="005B46B7" w:rsidRPr="009753BA">
        <w:rPr>
          <w:rFonts w:ascii="Calibri" w:hAnsi="Calibri" w:cs="Arial"/>
          <w:color w:val="000000" w:themeColor="text1"/>
          <w:sz w:val="20"/>
          <w:szCs w:val="20"/>
        </w:rPr>
        <w:t>1</w:t>
      </w:r>
    </w:p>
    <w:p w:rsidR="00834A1B" w:rsidRPr="009753BA" w:rsidRDefault="00834A1B" w:rsidP="007A4564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          Protokół z posiedzenia KOP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101173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Po zakończeniu prac KOP, Sekretarz KOP, bez zbędnej zwłoki, dokonuje weryfikacji kompletności dokumentacji sporządzanej przez członków Komisji, a następnie sporządza Protokół z prac KOP.</w:t>
      </w:r>
    </w:p>
    <w:p w:rsidR="00834A1B" w:rsidRPr="009753BA" w:rsidRDefault="00834A1B" w:rsidP="007A043D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Protokół (zatwierdzany przez Przewodniczącego KOP), zawiera informacje o przebiegu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i wynikach oceny, a w szczególności:</w:t>
      </w:r>
    </w:p>
    <w:p w:rsidR="00834A1B" w:rsidRPr="009753BA" w:rsidRDefault="00834A1B" w:rsidP="0016739F">
      <w:pPr>
        <w:pStyle w:val="Tekstpodstawowywcity2"/>
        <w:numPr>
          <w:ilvl w:val="0"/>
          <w:numId w:val="13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termin i miejsce posiedzenia KOP;</w:t>
      </w:r>
    </w:p>
    <w:p w:rsidR="00834A1B" w:rsidRPr="009753BA" w:rsidRDefault="00834A1B" w:rsidP="00101173">
      <w:pPr>
        <w:pStyle w:val="Tekstpodstawowywcity2"/>
        <w:numPr>
          <w:ilvl w:val="0"/>
          <w:numId w:val="13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skład osobowy KOP;</w:t>
      </w:r>
    </w:p>
    <w:p w:rsidR="00834A1B" w:rsidRPr="009753BA" w:rsidRDefault="00834A1B" w:rsidP="00A157FB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:rsidR="00834A1B" w:rsidRPr="009753BA" w:rsidRDefault="00834A1B" w:rsidP="00C106B5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informacje o Regulaminie konkursu i jego zmianach;</w:t>
      </w:r>
    </w:p>
    <w:p w:rsidR="00834A1B" w:rsidRPr="009753BA" w:rsidRDefault="00834A1B" w:rsidP="00101173">
      <w:pPr>
        <w:pStyle w:val="Tekstpodstawowywcity2"/>
        <w:numPr>
          <w:ilvl w:val="0"/>
          <w:numId w:val="13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opis zdarzeń niestandardowych, które zaszły w trakcie KOP w tym w szczególności:</w:t>
      </w:r>
    </w:p>
    <w:p w:rsidR="00834A1B" w:rsidRPr="009753B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ujawnienie istniejącego konfliktu interesów i innych okoliczności odnoszących </w:t>
      </w:r>
      <w:r w:rsidR="00B25A15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                                         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się do niewłaściwego sprawowania funkcji przez Członków KOP;</w:t>
      </w:r>
    </w:p>
    <w:p w:rsidR="00834A1B" w:rsidRPr="009753B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wywieranie nacisków na Członków KOP ze strony osób i podmiotów zewnętrznych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lub wewnętrznych;</w:t>
      </w:r>
    </w:p>
    <w:p w:rsidR="00834A1B" w:rsidRPr="009753BA" w:rsidRDefault="00834A1B" w:rsidP="00A14C8D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wykrycie innych nieprawidłowości przebiegu pracy KOP;</w:t>
      </w:r>
    </w:p>
    <w:p w:rsidR="00834A1B" w:rsidRPr="009753BA" w:rsidRDefault="00834A1B" w:rsidP="00A157FB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nieobecność Członka KOP i zastąpienie go innym Członkiem KOP (w przypadku Eksperta zastąpienie Ekspertem z danej dziedziny);</w:t>
      </w:r>
    </w:p>
    <w:p w:rsidR="00834A1B" w:rsidRPr="009753BA" w:rsidRDefault="00834A1B" w:rsidP="00F75A8B">
      <w:pPr>
        <w:pStyle w:val="Tekstpodstawowywcity2"/>
        <w:numPr>
          <w:ilvl w:val="0"/>
          <w:numId w:val="13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opracowaną przez Sekretarza KOP listę ocenionych projektów pod względem formalno-merytorycznym (stanowiącą załącznik nr</w:t>
      </w:r>
      <w:r w:rsidR="00B1345D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C31182" w:rsidRPr="009753BA">
        <w:rPr>
          <w:rFonts w:ascii="Calibri" w:hAnsi="Calibri" w:cs="Arial"/>
          <w:color w:val="000000" w:themeColor="text1"/>
          <w:sz w:val="20"/>
          <w:szCs w:val="20"/>
        </w:rPr>
        <w:t>7</w:t>
      </w:r>
      <w:r w:rsidR="00BB1FF2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do Protokołu z prac KOP);</w:t>
      </w:r>
    </w:p>
    <w:p w:rsidR="00834A1B" w:rsidRPr="009753B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miejsce przechowywania dokumentacji związanej z oceną projektów;</w:t>
      </w:r>
    </w:p>
    <w:p w:rsidR="00834A1B" w:rsidRPr="009753B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inne załączniki: karty oceny, podpisane Oświadczenia o poufności i bezstronności;</w:t>
      </w:r>
    </w:p>
    <w:p w:rsidR="006462C0" w:rsidRPr="009753BA" w:rsidRDefault="00834A1B" w:rsidP="0013525F">
      <w:pPr>
        <w:pStyle w:val="Tekstpodstawowywcity2"/>
        <w:numPr>
          <w:ilvl w:val="0"/>
          <w:numId w:val="13"/>
        </w:numPr>
        <w:tabs>
          <w:tab w:val="left" w:pos="1080"/>
          <w:tab w:val="left" w:pos="1134"/>
          <w:tab w:val="left" w:pos="3261"/>
        </w:tabs>
        <w:spacing w:after="0" w:line="240" w:lineRule="auto"/>
        <w:ind w:firstLine="349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podpisy: Przewodniczącego KOP, Se</w:t>
      </w:r>
      <w:r w:rsidR="00976827" w:rsidRPr="009753BA">
        <w:rPr>
          <w:rFonts w:ascii="Calibri" w:hAnsi="Calibri" w:cs="Arial"/>
          <w:color w:val="000000" w:themeColor="text1"/>
          <w:sz w:val="20"/>
          <w:szCs w:val="20"/>
        </w:rPr>
        <w:t>kretarza KOP.</w:t>
      </w:r>
    </w:p>
    <w:p w:rsidR="00834A1B" w:rsidRPr="009753BA" w:rsidRDefault="00834A1B" w:rsidP="00101173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1</w:t>
      </w:r>
      <w:r w:rsidR="005B46B7" w:rsidRPr="009753BA">
        <w:rPr>
          <w:rFonts w:ascii="Calibri" w:hAnsi="Calibri" w:cs="Arial"/>
          <w:color w:val="000000" w:themeColor="text1"/>
          <w:sz w:val="20"/>
          <w:szCs w:val="20"/>
        </w:rPr>
        <w:t>2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Odpowiedzialność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9D626B">
      <w:pPr>
        <w:pStyle w:val="Akapitzlist"/>
        <w:numPr>
          <w:ilvl w:val="0"/>
          <w:numId w:val="36"/>
        </w:numPr>
        <w:tabs>
          <w:tab w:val="left" w:pos="567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Członkowie KOP są odpowiedzialni za jakość podejmowanych decyzji rozumianych jako rzetelna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i bezstronna ocena projektu.</w:t>
      </w:r>
    </w:p>
    <w:p w:rsidR="00834A1B" w:rsidRPr="009753BA" w:rsidRDefault="00834A1B" w:rsidP="00D9051F">
      <w:pPr>
        <w:pStyle w:val="Akapitzlist"/>
        <w:numPr>
          <w:ilvl w:val="0"/>
          <w:numId w:val="36"/>
        </w:numPr>
        <w:jc w:val="both"/>
        <w:rPr>
          <w:rFonts w:ascii="Calibri" w:hAnsi="Calibri" w:cs="Arial"/>
          <w:color w:val="000000" w:themeColor="text1"/>
          <w:sz w:val="10"/>
          <w:szCs w:val="1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Naruszenie zasad niniejszego Regulaminu przez członka KOP może spowodować wykluczenie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go z prac KOP, a w przypadku Ekspertów może skutkować wykreśleniem z </w:t>
      </w:r>
      <w:r w:rsidRPr="009753BA">
        <w:rPr>
          <w:rFonts w:ascii="Calibri" w:hAnsi="Calibri" w:cs="Arial"/>
          <w:i/>
          <w:color w:val="000000" w:themeColor="text1"/>
          <w:sz w:val="20"/>
          <w:szCs w:val="20"/>
        </w:rPr>
        <w:t xml:space="preserve">Wykazu kandydatów na ekspertów RPO WiM 2014-2020. </w:t>
      </w:r>
    </w:p>
    <w:p w:rsidR="00834A1B" w:rsidRPr="009753BA" w:rsidRDefault="00834A1B" w:rsidP="00953285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1</w:t>
      </w:r>
      <w:r w:rsidR="005B46B7" w:rsidRPr="009753BA">
        <w:rPr>
          <w:rFonts w:ascii="Calibri" w:hAnsi="Calibri" w:cs="Arial"/>
          <w:color w:val="000000" w:themeColor="text1"/>
          <w:sz w:val="20"/>
          <w:szCs w:val="20"/>
        </w:rPr>
        <w:t>3</w:t>
      </w:r>
    </w:p>
    <w:p w:rsidR="00834A1B" w:rsidRPr="009753BA" w:rsidRDefault="00834A1B" w:rsidP="00623366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Ocena pracy Ekspertów i akredytacja kandydata na Eksperta</w:t>
      </w:r>
    </w:p>
    <w:p w:rsidR="00834A1B" w:rsidRPr="009753BA" w:rsidRDefault="00834A1B" w:rsidP="00623366">
      <w:pPr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D9051F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>IP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dokonuje okresowej oceny pracy Ekspertów, z którymi została zawarta umowa.</w:t>
      </w:r>
    </w:p>
    <w:p w:rsidR="00834A1B" w:rsidRPr="009753BA" w:rsidRDefault="00834A1B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Ocena pracy Eksperta może zakończyć się wynikiem pozytywnym lub negatywnym.</w:t>
      </w:r>
    </w:p>
    <w:p w:rsidR="00834A1B" w:rsidRPr="009753BA" w:rsidRDefault="00834A1B" w:rsidP="007C0EF0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i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9753BA">
        <w:rPr>
          <w:rFonts w:ascii="Calibri" w:hAnsi="Calibri" w:cs="Arial"/>
          <w:i/>
          <w:color w:val="000000" w:themeColor="text1"/>
          <w:sz w:val="20"/>
          <w:szCs w:val="20"/>
        </w:rPr>
        <w:t>Regulaminie naboru kandydatów na ekspertów RPO WiM 2014-2020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.</w:t>
      </w:r>
    </w:p>
    <w:p w:rsidR="00834A1B" w:rsidRPr="009753BA" w:rsidRDefault="00834A1B" w:rsidP="00E3377A">
      <w:pPr>
        <w:pStyle w:val="Akapitzlist"/>
        <w:numPr>
          <w:ilvl w:val="0"/>
          <w:numId w:val="26"/>
        </w:numPr>
        <w:jc w:val="both"/>
        <w:rPr>
          <w:color w:val="000000" w:themeColor="text1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Ocena negatywna skutkuje wykreśleniem z </w:t>
      </w:r>
      <w:r w:rsidRPr="009753BA">
        <w:rPr>
          <w:rFonts w:ascii="Calibri" w:hAnsi="Calibri" w:cs="Arial"/>
          <w:i/>
          <w:color w:val="000000" w:themeColor="text1"/>
          <w:sz w:val="20"/>
          <w:szCs w:val="20"/>
        </w:rPr>
        <w:t>Wykazu kandydatów na ekspertów RPO WiM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(dotyczy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to dziedziny, w zakresie której praca Eksperta została oceniona negatywnie) oraz pozbawieniem akredytacji w tej dziedzinie, jeżeli została wcześniej przyznana. W takiej sytuacji kandydatowi na Eksperta nie przysługuje odwołanie.</w:t>
      </w:r>
    </w:p>
    <w:p w:rsidR="00834A1B" w:rsidRPr="009753BA" w:rsidRDefault="00834A1B" w:rsidP="00247BB8">
      <w:pPr>
        <w:tabs>
          <w:tab w:val="left" w:pos="3315"/>
        </w:tabs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5B46B7" w:rsidP="003666AA">
      <w:pPr>
        <w:tabs>
          <w:tab w:val="left" w:pos="3315"/>
        </w:tabs>
        <w:ind w:left="426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14</w:t>
      </w:r>
    </w:p>
    <w:p w:rsidR="00834A1B" w:rsidRPr="009753BA" w:rsidRDefault="00834A1B" w:rsidP="00935206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Postanowienia końcowe</w:t>
      </w:r>
    </w:p>
    <w:p w:rsidR="00834A1B" w:rsidRPr="009753BA" w:rsidRDefault="00834A1B" w:rsidP="00935206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920445">
      <w:pPr>
        <w:pStyle w:val="Akapitzlist"/>
        <w:numPr>
          <w:ilvl w:val="0"/>
          <w:numId w:val="2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Zmiana niniejszego Regulaminu następuje w sposób właściwy dla jego podjęcia.</w:t>
      </w:r>
    </w:p>
    <w:p w:rsidR="00834A1B" w:rsidRPr="009753BA" w:rsidRDefault="00834A1B" w:rsidP="00144784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44784">
      <w:pPr>
        <w:rPr>
          <w:rFonts w:ascii="Calibri" w:hAnsi="Calibri" w:cs="Arial"/>
          <w:color w:val="000000" w:themeColor="text1"/>
          <w:sz w:val="20"/>
          <w:szCs w:val="20"/>
          <w:u w:val="single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  <w:u w:val="single"/>
        </w:rPr>
        <w:t>Załączniki:</w:t>
      </w:r>
    </w:p>
    <w:p w:rsidR="00834A1B" w:rsidRPr="009753BA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Załącznik nr 1 – Protokół z prac KOP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</w:r>
    </w:p>
    <w:p w:rsidR="00834A1B" w:rsidRPr="009753BA" w:rsidRDefault="00D9051F" w:rsidP="00DD5959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280F4724" wp14:editId="6D28F5FC">
            <wp:extent cx="5760720" cy="761916"/>
            <wp:effectExtent l="0" t="0" r="0" b="63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9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34A1B" w:rsidRPr="009753BA">
        <w:rPr>
          <w:rFonts w:ascii="Calibri" w:hAnsi="Calibri" w:cs="Arial"/>
          <w:b/>
          <w:color w:val="000000" w:themeColor="text1"/>
          <w:sz w:val="20"/>
          <w:szCs w:val="20"/>
        </w:rPr>
        <w:t>Załącznik nr 1 do Regulaminu KOP</w:t>
      </w:r>
    </w:p>
    <w:p w:rsidR="00834A1B" w:rsidRPr="009753BA" w:rsidRDefault="00834A1B" w:rsidP="00903DDF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PROTOKÓŁ Z PRAC KOMISJI OCENY PROJEKTÓW</w:t>
      </w:r>
    </w:p>
    <w:p w:rsidR="00834A1B" w:rsidRPr="009753BA" w:rsidRDefault="00834A1B" w:rsidP="00DD5959">
      <w:pPr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>Numer konkursu: …………………………………………………………..</w:t>
      </w:r>
    </w:p>
    <w:p w:rsidR="00834A1B" w:rsidRPr="009753BA" w:rsidRDefault="00834A1B" w:rsidP="00DD5959">
      <w:pPr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>Oś Priorytetowa: …………………………………………………………</w:t>
      </w:r>
    </w:p>
    <w:p w:rsidR="00834A1B" w:rsidRPr="009753BA" w:rsidRDefault="00834A1B" w:rsidP="00DD5959">
      <w:pPr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>Działanie/Poddziałanie: …………………………………………………</w:t>
      </w:r>
    </w:p>
    <w:p w:rsidR="00834A1B" w:rsidRPr="009753BA" w:rsidRDefault="00834A1B" w:rsidP="00DD5959">
      <w:pPr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>Data i miejsce posiedzenia: …………………………………………….</w:t>
      </w:r>
    </w:p>
    <w:p w:rsidR="00834A1B" w:rsidRPr="009753BA" w:rsidRDefault="00834A1B" w:rsidP="00DD5959">
      <w:pPr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>Data zatwierdzenia Regulaminu konkursu………………….…..</w:t>
      </w:r>
    </w:p>
    <w:p w:rsidR="00834A1B" w:rsidRPr="009753BA" w:rsidRDefault="00834A1B" w:rsidP="00F46ADB">
      <w:pPr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 xml:space="preserve">Zmiany wprowadzane do Regulaminu konkursu: (o ile dotyczy) </w:t>
      </w: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br/>
        <w:t>wraz z datą zatwierdzenia:…………………………………</w:t>
      </w:r>
    </w:p>
    <w:p w:rsidR="00834A1B" w:rsidRPr="009753BA" w:rsidRDefault="00834A1B" w:rsidP="00936069">
      <w:pPr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936069">
      <w:pPr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SKŁAD OSOBOWY KOP:</w:t>
      </w:r>
    </w:p>
    <w:p w:rsidR="00834A1B" w:rsidRPr="009753BA" w:rsidRDefault="00834A1B" w:rsidP="00936069">
      <w:pPr>
        <w:rPr>
          <w:rFonts w:ascii="Calibri" w:hAnsi="Calibri" w:cs="Arial"/>
          <w:color w:val="000000" w:themeColor="text1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835"/>
        <w:gridCol w:w="3544"/>
      </w:tblGrid>
      <w:tr w:rsidR="009753BA" w:rsidRPr="009753BA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:rsidR="00834A1B" w:rsidRPr="009753BA" w:rsidRDefault="00834A1B" w:rsidP="008277C6">
            <w:pPr>
              <w:jc w:val="center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:rsidR="00834A1B" w:rsidRPr="009753BA" w:rsidRDefault="00834A1B" w:rsidP="008277C6">
            <w:pPr>
              <w:jc w:val="center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834A1B" w:rsidRPr="009753BA" w:rsidRDefault="00976827" w:rsidP="008277C6">
            <w:pPr>
              <w:jc w:val="center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Status uczestnika KOP</w:t>
            </w:r>
          </w:p>
        </w:tc>
      </w:tr>
      <w:tr w:rsidR="009753BA" w:rsidRPr="009753BA" w:rsidTr="008277C6">
        <w:trPr>
          <w:trHeight w:hRule="exact" w:val="708"/>
        </w:trPr>
        <w:tc>
          <w:tcPr>
            <w:tcW w:w="2480" w:type="dxa"/>
            <w:vAlign w:val="center"/>
          </w:tcPr>
          <w:p w:rsidR="00834A1B" w:rsidRPr="009753BA" w:rsidRDefault="00834A1B" w:rsidP="008277C6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:rsidR="00834A1B" w:rsidRPr="009753BA" w:rsidRDefault="00834A1B" w:rsidP="008277C6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9753BA" w:rsidRDefault="00834A1B" w:rsidP="008277C6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9753BA" w:rsidRPr="009753BA" w:rsidTr="008277C6">
        <w:trPr>
          <w:trHeight w:hRule="exact" w:val="703"/>
        </w:trPr>
        <w:tc>
          <w:tcPr>
            <w:tcW w:w="2480" w:type="dxa"/>
            <w:vAlign w:val="center"/>
          </w:tcPr>
          <w:p w:rsidR="00834A1B" w:rsidRPr="009753BA" w:rsidRDefault="00834A1B" w:rsidP="008277C6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:rsidR="00834A1B" w:rsidRPr="009753B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9753BA" w:rsidRDefault="00834A1B" w:rsidP="008277C6">
            <w:pPr>
              <w:spacing w:before="40" w:after="40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753BA" w:rsidRPr="009753BA" w:rsidTr="008277C6">
        <w:trPr>
          <w:trHeight w:hRule="exact" w:val="571"/>
        </w:trPr>
        <w:tc>
          <w:tcPr>
            <w:tcW w:w="2480" w:type="dxa"/>
            <w:vAlign w:val="center"/>
          </w:tcPr>
          <w:p w:rsidR="00834A1B" w:rsidRPr="009753BA" w:rsidRDefault="00834A1B" w:rsidP="008277C6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9753B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9753BA" w:rsidRDefault="00834A1B" w:rsidP="008277C6">
            <w:pPr>
              <w:spacing w:before="40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753BA" w:rsidRPr="009753BA" w:rsidTr="008277C6">
        <w:trPr>
          <w:trHeight w:hRule="exact" w:val="565"/>
        </w:trPr>
        <w:tc>
          <w:tcPr>
            <w:tcW w:w="2480" w:type="dxa"/>
            <w:vAlign w:val="center"/>
          </w:tcPr>
          <w:p w:rsidR="00834A1B" w:rsidRPr="009753BA" w:rsidRDefault="00834A1B" w:rsidP="008277C6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9753B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9753BA" w:rsidRDefault="00834A1B" w:rsidP="008277C6">
            <w:pPr>
              <w:spacing w:before="40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834A1B" w:rsidRPr="009753BA" w:rsidRDefault="00834A1B" w:rsidP="00936069">
      <w:pPr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W razie potrzeby, należy dodać kolejne wiersze.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tabs>
          <w:tab w:val="left" w:pos="2410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Zestawienie Członków KOP oceniających kryteria formalne: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043"/>
        <w:gridCol w:w="3544"/>
        <w:gridCol w:w="1843"/>
      </w:tblGrid>
      <w:tr w:rsidR="009753BA" w:rsidRPr="009753BA" w:rsidTr="00A14C8D">
        <w:trPr>
          <w:trHeight w:hRule="exact" w:val="1294"/>
        </w:trPr>
        <w:tc>
          <w:tcPr>
            <w:tcW w:w="496" w:type="dxa"/>
            <w:shd w:val="clear" w:color="auto" w:fill="DDD9C3"/>
            <w:vAlign w:val="center"/>
          </w:tcPr>
          <w:p w:rsidR="006518A2" w:rsidRPr="009753BA" w:rsidRDefault="006518A2" w:rsidP="00DA272D">
            <w:pPr>
              <w:jc w:val="center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L.p</w:t>
            </w:r>
            <w:r w:rsidRPr="009753BA"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043" w:type="dxa"/>
            <w:shd w:val="clear" w:color="auto" w:fill="DDD9C3"/>
            <w:vAlign w:val="center"/>
          </w:tcPr>
          <w:p w:rsidR="006518A2" w:rsidRPr="009753BA" w:rsidRDefault="006518A2">
            <w:pPr>
              <w:jc w:val="center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Imię i Nazwisko członka KOP</w:t>
            </w:r>
            <w:r w:rsidR="00A93D1B"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oceniającego  wniosek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6518A2" w:rsidRPr="009753BA" w:rsidRDefault="006518A2">
            <w:pPr>
              <w:jc w:val="center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 xml:space="preserve">Nr wniosków podlegających ocenie </w:t>
            </w:r>
          </w:p>
        </w:tc>
        <w:tc>
          <w:tcPr>
            <w:tcW w:w="1843" w:type="dxa"/>
            <w:shd w:val="clear" w:color="auto" w:fill="DDD9C3"/>
            <w:vAlign w:val="center"/>
          </w:tcPr>
          <w:p w:rsidR="006518A2" w:rsidRPr="009753BA" w:rsidRDefault="006518A2" w:rsidP="003D3F37">
            <w:pPr>
              <w:jc w:val="center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Data</w:t>
            </w:r>
          </w:p>
        </w:tc>
      </w:tr>
      <w:tr w:rsidR="009753BA" w:rsidRPr="009753BA" w:rsidTr="00A14C8D">
        <w:trPr>
          <w:trHeight w:hRule="exact" w:val="320"/>
        </w:trPr>
        <w:tc>
          <w:tcPr>
            <w:tcW w:w="496" w:type="dxa"/>
            <w:vAlign w:val="center"/>
          </w:tcPr>
          <w:p w:rsidR="006518A2" w:rsidRPr="009753BA" w:rsidRDefault="006518A2" w:rsidP="00DA272D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9753BA" w:rsidRDefault="006518A2" w:rsidP="00DA272D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9753BA" w:rsidRDefault="006518A2" w:rsidP="00DA272D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9753BA" w:rsidRDefault="006518A2" w:rsidP="00DA272D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9753BA" w:rsidRPr="009753BA" w:rsidTr="00A14C8D">
        <w:trPr>
          <w:trHeight w:hRule="exact" w:val="271"/>
        </w:trPr>
        <w:tc>
          <w:tcPr>
            <w:tcW w:w="496" w:type="dxa"/>
            <w:vAlign w:val="center"/>
          </w:tcPr>
          <w:p w:rsidR="006518A2" w:rsidRPr="009753BA" w:rsidRDefault="006518A2" w:rsidP="00DA272D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9753BA" w:rsidRDefault="006518A2" w:rsidP="00DA272D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9753BA" w:rsidRDefault="006518A2" w:rsidP="00DA272D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9753BA" w:rsidRDefault="006518A2" w:rsidP="00DA272D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9753BA" w:rsidRPr="009753BA" w:rsidTr="00A14C8D">
        <w:trPr>
          <w:trHeight w:hRule="exact" w:val="288"/>
        </w:trPr>
        <w:tc>
          <w:tcPr>
            <w:tcW w:w="496" w:type="dxa"/>
            <w:vAlign w:val="center"/>
          </w:tcPr>
          <w:p w:rsidR="006518A2" w:rsidRPr="009753BA" w:rsidRDefault="006518A2" w:rsidP="00DA272D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9753BA" w:rsidRDefault="006518A2" w:rsidP="00DA272D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9753BA" w:rsidRDefault="006518A2" w:rsidP="00DA272D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9753BA" w:rsidRDefault="006518A2" w:rsidP="00DA272D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9753BA" w:rsidRPr="009753BA" w:rsidTr="00A14C8D">
        <w:trPr>
          <w:trHeight w:hRule="exact" w:val="276"/>
        </w:trPr>
        <w:tc>
          <w:tcPr>
            <w:tcW w:w="496" w:type="dxa"/>
            <w:vAlign w:val="center"/>
          </w:tcPr>
          <w:p w:rsidR="006518A2" w:rsidRPr="009753BA" w:rsidRDefault="006518A2" w:rsidP="00DA272D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  <w:p w:rsidR="006518A2" w:rsidRPr="009753BA" w:rsidRDefault="006518A2" w:rsidP="00DA272D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  <w:p w:rsidR="006518A2" w:rsidRPr="009753BA" w:rsidRDefault="006518A2" w:rsidP="00DA272D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  <w:p w:rsidR="006518A2" w:rsidRPr="009753BA" w:rsidRDefault="006518A2" w:rsidP="00DA272D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9753BA" w:rsidRDefault="006518A2" w:rsidP="00DA272D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9753BA" w:rsidRDefault="006518A2" w:rsidP="00DA272D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9753BA" w:rsidRDefault="006518A2" w:rsidP="00DA272D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</w:tbl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W razie potrzeby, należy dodać kolejne wiersze.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93606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Liczba wniosków, które pozytywnie przeszły ocenę kryteriów formalnych:………………..</w:t>
      </w:r>
    </w:p>
    <w:p w:rsidR="00834A1B" w:rsidRPr="009753BA" w:rsidRDefault="00834A1B" w:rsidP="0093606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Liczba wniosków, które zostały odrzucone z powodu niespełnienia kryteriów formalnych:…………….</w:t>
      </w:r>
    </w:p>
    <w:p w:rsidR="00834A1B" w:rsidRPr="009753BA" w:rsidRDefault="00834A1B" w:rsidP="0093606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Liczba wniosków wycofanych:…………………</w:t>
      </w:r>
    </w:p>
    <w:p w:rsidR="00834A1B" w:rsidRPr="009753BA" w:rsidRDefault="00834A1B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6462C0" w:rsidRPr="009753BA" w:rsidRDefault="006462C0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Default="00834A1B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F916FA" w:rsidRDefault="00F916FA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F916FA" w:rsidRPr="009753BA" w:rsidRDefault="00F916FA" w:rsidP="00F916FA">
      <w:pPr>
        <w:tabs>
          <w:tab w:val="left" w:pos="2410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Zestawienie Członków KO</w:t>
      </w:r>
      <w:r>
        <w:rPr>
          <w:rFonts w:ascii="Calibri" w:hAnsi="Calibri" w:cs="Arial"/>
          <w:color w:val="000000" w:themeColor="text1"/>
          <w:sz w:val="20"/>
          <w:szCs w:val="20"/>
        </w:rPr>
        <w:t xml:space="preserve">P oceniających kryteria merytoryczne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043"/>
        <w:gridCol w:w="3544"/>
        <w:gridCol w:w="1843"/>
      </w:tblGrid>
      <w:tr w:rsidR="00F916FA" w:rsidRPr="009753BA" w:rsidTr="0052360C">
        <w:trPr>
          <w:trHeight w:hRule="exact" w:val="1294"/>
        </w:trPr>
        <w:tc>
          <w:tcPr>
            <w:tcW w:w="496" w:type="dxa"/>
            <w:shd w:val="clear" w:color="auto" w:fill="DDD9C3"/>
            <w:vAlign w:val="center"/>
          </w:tcPr>
          <w:p w:rsidR="00F916FA" w:rsidRPr="009753BA" w:rsidRDefault="00F916FA" w:rsidP="0052360C">
            <w:pPr>
              <w:jc w:val="center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L.p</w:t>
            </w:r>
            <w:r w:rsidRPr="009753BA"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043" w:type="dxa"/>
            <w:shd w:val="clear" w:color="auto" w:fill="DDD9C3"/>
            <w:vAlign w:val="center"/>
          </w:tcPr>
          <w:p w:rsidR="00F916FA" w:rsidRPr="009753BA" w:rsidRDefault="00F916FA" w:rsidP="0052360C">
            <w:pPr>
              <w:jc w:val="center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Imię i Nazwisko członka KOP oceniającego  wniosek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F916FA" w:rsidRPr="009753BA" w:rsidRDefault="00F916FA" w:rsidP="0052360C">
            <w:pPr>
              <w:jc w:val="center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 xml:space="preserve">Nr wniosków podlegających ocenie </w:t>
            </w:r>
          </w:p>
        </w:tc>
        <w:tc>
          <w:tcPr>
            <w:tcW w:w="1843" w:type="dxa"/>
            <w:shd w:val="clear" w:color="auto" w:fill="DDD9C3"/>
            <w:vAlign w:val="center"/>
          </w:tcPr>
          <w:p w:rsidR="00F916FA" w:rsidRPr="009753BA" w:rsidRDefault="00F916FA" w:rsidP="0052360C">
            <w:pPr>
              <w:jc w:val="center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Data</w:t>
            </w:r>
          </w:p>
        </w:tc>
      </w:tr>
      <w:tr w:rsidR="00F916FA" w:rsidRPr="009753BA" w:rsidTr="0052360C">
        <w:trPr>
          <w:trHeight w:hRule="exact" w:val="320"/>
        </w:trPr>
        <w:tc>
          <w:tcPr>
            <w:tcW w:w="496" w:type="dxa"/>
            <w:vAlign w:val="center"/>
          </w:tcPr>
          <w:p w:rsidR="00F916FA" w:rsidRPr="009753BA" w:rsidRDefault="00F916FA" w:rsidP="0052360C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F916FA" w:rsidRPr="009753BA" w:rsidRDefault="00F916FA" w:rsidP="0052360C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F916FA" w:rsidRPr="009753BA" w:rsidRDefault="00F916FA" w:rsidP="0052360C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F916FA" w:rsidRPr="009753BA" w:rsidRDefault="00F916FA" w:rsidP="0052360C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F916FA" w:rsidRPr="009753BA" w:rsidTr="0052360C">
        <w:trPr>
          <w:trHeight w:hRule="exact" w:val="271"/>
        </w:trPr>
        <w:tc>
          <w:tcPr>
            <w:tcW w:w="496" w:type="dxa"/>
            <w:vAlign w:val="center"/>
          </w:tcPr>
          <w:p w:rsidR="00F916FA" w:rsidRPr="009753BA" w:rsidRDefault="00F916FA" w:rsidP="0052360C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F916FA" w:rsidRPr="009753BA" w:rsidRDefault="00F916FA" w:rsidP="0052360C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F916FA" w:rsidRPr="009753BA" w:rsidRDefault="00F916FA" w:rsidP="0052360C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F916FA" w:rsidRPr="009753BA" w:rsidRDefault="00F916FA" w:rsidP="0052360C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F916FA" w:rsidRPr="009753BA" w:rsidTr="0052360C">
        <w:trPr>
          <w:trHeight w:hRule="exact" w:val="288"/>
        </w:trPr>
        <w:tc>
          <w:tcPr>
            <w:tcW w:w="496" w:type="dxa"/>
            <w:vAlign w:val="center"/>
          </w:tcPr>
          <w:p w:rsidR="00F916FA" w:rsidRPr="009753BA" w:rsidRDefault="00F916FA" w:rsidP="0052360C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F916FA" w:rsidRPr="009753BA" w:rsidRDefault="00F916FA" w:rsidP="0052360C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F916FA" w:rsidRPr="009753BA" w:rsidRDefault="00F916FA" w:rsidP="0052360C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F916FA" w:rsidRPr="009753BA" w:rsidRDefault="00F916FA" w:rsidP="0052360C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F916FA" w:rsidRPr="009753BA" w:rsidTr="0052360C">
        <w:trPr>
          <w:trHeight w:hRule="exact" w:val="276"/>
        </w:trPr>
        <w:tc>
          <w:tcPr>
            <w:tcW w:w="496" w:type="dxa"/>
            <w:vAlign w:val="center"/>
          </w:tcPr>
          <w:p w:rsidR="00F916FA" w:rsidRPr="009753BA" w:rsidRDefault="00F916FA" w:rsidP="0052360C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  <w:p w:rsidR="00F916FA" w:rsidRPr="009753BA" w:rsidRDefault="00F916FA" w:rsidP="0052360C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  <w:p w:rsidR="00F916FA" w:rsidRPr="009753BA" w:rsidRDefault="00F916FA" w:rsidP="0052360C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  <w:p w:rsidR="00F916FA" w:rsidRPr="009753BA" w:rsidRDefault="00F916FA" w:rsidP="0052360C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F916FA" w:rsidRPr="009753BA" w:rsidRDefault="00F916FA" w:rsidP="0052360C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F916FA" w:rsidRPr="009753BA" w:rsidRDefault="00F916FA" w:rsidP="0052360C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F916FA" w:rsidRPr="009753BA" w:rsidRDefault="00F916FA" w:rsidP="0052360C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</w:tbl>
    <w:p w:rsidR="00F916FA" w:rsidRPr="009753BA" w:rsidRDefault="00F916FA" w:rsidP="00F916FA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W razie potrzeby, należy dodać kolejne wiersze.</w:t>
      </w:r>
    </w:p>
    <w:p w:rsidR="00F916FA" w:rsidRPr="009753BA" w:rsidRDefault="00F916FA" w:rsidP="00F916FA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F916FA" w:rsidRPr="009753BA" w:rsidRDefault="00F916FA" w:rsidP="00F916FA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Liczba wniosków, które pozytywnie prz</w:t>
      </w:r>
      <w:r>
        <w:rPr>
          <w:rFonts w:ascii="Calibri" w:hAnsi="Calibri" w:cs="Arial"/>
          <w:color w:val="000000" w:themeColor="text1"/>
          <w:sz w:val="20"/>
          <w:szCs w:val="20"/>
        </w:rPr>
        <w:t xml:space="preserve">eszły ocenę kryteriów merytorycznych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:………………..</w:t>
      </w:r>
    </w:p>
    <w:p w:rsidR="00F916FA" w:rsidRPr="009753BA" w:rsidRDefault="00F916FA" w:rsidP="00F916FA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Liczba wniosków, które zostały odrzucone z powodu ni</w:t>
      </w:r>
      <w:r>
        <w:rPr>
          <w:rFonts w:ascii="Calibri" w:hAnsi="Calibri" w:cs="Arial"/>
          <w:color w:val="000000" w:themeColor="text1"/>
          <w:sz w:val="20"/>
          <w:szCs w:val="20"/>
        </w:rPr>
        <w:t>espełnienia kryteriów merytorycznych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:…………….</w:t>
      </w:r>
    </w:p>
    <w:p w:rsidR="00F916FA" w:rsidRPr="009753BA" w:rsidRDefault="00F916FA" w:rsidP="00F916FA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Liczba wniosków wycofanych:…………………</w:t>
      </w:r>
    </w:p>
    <w:p w:rsidR="00F916FA" w:rsidRPr="009753BA" w:rsidRDefault="00F916FA" w:rsidP="00F916FA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F916FA" w:rsidRPr="009753BA" w:rsidRDefault="00F916FA" w:rsidP="00F916FA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F916FA" w:rsidRPr="009753BA" w:rsidRDefault="00F916FA" w:rsidP="00F916FA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F916FA" w:rsidRDefault="00F916FA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F916FA" w:rsidRDefault="00F916FA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F916FA" w:rsidRDefault="00F916FA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F916FA" w:rsidRPr="009753BA" w:rsidRDefault="00F916FA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7D70AE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Uwagi wniesione zgodnie z § 1</w:t>
      </w:r>
      <w:r w:rsidR="004F7B78" w:rsidRPr="009753BA">
        <w:rPr>
          <w:rFonts w:ascii="Calibri" w:hAnsi="Calibri" w:cs="Arial"/>
          <w:color w:val="000000" w:themeColor="text1"/>
          <w:sz w:val="20"/>
          <w:szCs w:val="20"/>
        </w:rPr>
        <w:t>1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ust. 2 lit. e) Regulaminu KOP, w tym opis niestandardowych zdarzeń,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które zaszły w trakcie prac KOP, w szczególności nieprawidłowości w przebiegu prac lub ujawnienie wątpliwości co do bezstronności </w:t>
      </w:r>
      <w:r w:rsidR="00F916FA">
        <w:rPr>
          <w:rFonts w:ascii="Calibri" w:hAnsi="Calibri" w:cs="Arial"/>
          <w:color w:val="000000" w:themeColor="text1"/>
          <w:sz w:val="20"/>
          <w:szCs w:val="20"/>
        </w:rPr>
        <w:t xml:space="preserve">Członków KOP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: …………………………………....................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:rsidR="00834A1B" w:rsidRPr="009753BA" w:rsidRDefault="00834A1B" w:rsidP="00F46AD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:rsidR="00834A1B" w:rsidRPr="009753BA" w:rsidRDefault="00834A1B" w:rsidP="001375A4">
      <w:pPr>
        <w:tabs>
          <w:tab w:val="right" w:pos="9072"/>
        </w:tabs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Załączniki do Protokołu z prac KOP: </w:t>
      </w:r>
      <w:r w:rsidR="001375A4" w:rsidRPr="009753BA">
        <w:rPr>
          <w:rFonts w:ascii="Calibri" w:hAnsi="Calibri" w:cs="Arial"/>
          <w:color w:val="000000" w:themeColor="text1"/>
          <w:sz w:val="20"/>
          <w:szCs w:val="20"/>
        </w:rPr>
        <w:tab/>
      </w:r>
    </w:p>
    <w:p w:rsidR="00834A1B" w:rsidRPr="009753BA" w:rsidRDefault="00834A1B" w:rsidP="00DD5959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numPr>
          <w:ilvl w:val="0"/>
          <w:numId w:val="3"/>
        </w:numPr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Oświadczenie o poufności i bezstronności Eksperta;</w:t>
      </w:r>
    </w:p>
    <w:p w:rsidR="00211A9A" w:rsidRPr="009753BA" w:rsidRDefault="00211A9A" w:rsidP="00DD5959">
      <w:pPr>
        <w:numPr>
          <w:ilvl w:val="0"/>
          <w:numId w:val="3"/>
        </w:numPr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Oświadczenie o braku powiązań między </w:t>
      </w:r>
      <w:r w:rsidR="00F916FA">
        <w:rPr>
          <w:rFonts w:ascii="Calibri" w:hAnsi="Calibri" w:cs="Arial"/>
          <w:color w:val="000000" w:themeColor="text1"/>
          <w:sz w:val="20"/>
          <w:szCs w:val="20"/>
        </w:rPr>
        <w:t xml:space="preserve">Członkami KOP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;</w:t>
      </w:r>
    </w:p>
    <w:p w:rsidR="00211A9A" w:rsidRPr="009753BA" w:rsidRDefault="00834A1B" w:rsidP="00D9051F">
      <w:pPr>
        <w:numPr>
          <w:ilvl w:val="0"/>
          <w:numId w:val="3"/>
        </w:num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Oświadczenie o poufności i bezstronności Członka KOP, będącego pracow</w:t>
      </w:r>
      <w:r w:rsidR="0069528A">
        <w:rPr>
          <w:rFonts w:ascii="Calibri" w:hAnsi="Calibri" w:cs="Arial"/>
          <w:color w:val="000000" w:themeColor="text1"/>
          <w:sz w:val="20"/>
          <w:szCs w:val="20"/>
        </w:rPr>
        <w:t>nikiem Warmińsko-Mazurskiej Agencji Rozwoju Regionalnego S.A.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 Olsztynie;</w:t>
      </w:r>
    </w:p>
    <w:p w:rsidR="00834A1B" w:rsidRPr="009753BA" w:rsidRDefault="00834A1B" w:rsidP="007D0588">
      <w:pPr>
        <w:numPr>
          <w:ilvl w:val="0"/>
          <w:numId w:val="3"/>
        </w:numPr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Informacja o wyłączeniu Członka KOP od udziału w ocenie projektu (jeżeli dotyczy);</w:t>
      </w:r>
    </w:p>
    <w:p w:rsidR="00834A1B" w:rsidRPr="009753BA" w:rsidRDefault="00834A1B" w:rsidP="00DD5959">
      <w:pPr>
        <w:numPr>
          <w:ilvl w:val="0"/>
          <w:numId w:val="3"/>
        </w:numPr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Karty oceny wniosków;</w:t>
      </w:r>
    </w:p>
    <w:p w:rsidR="00834A1B" w:rsidRPr="009753BA" w:rsidRDefault="00834A1B" w:rsidP="007D0588">
      <w:pPr>
        <w:numPr>
          <w:ilvl w:val="0"/>
          <w:numId w:val="3"/>
        </w:numPr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Oświadczenie o zapoznaniu się Eksperta z Regulaminem KOP;</w:t>
      </w:r>
    </w:p>
    <w:p w:rsidR="00834A1B" w:rsidRPr="009753BA" w:rsidRDefault="00834A1B" w:rsidP="00F63968">
      <w:pPr>
        <w:pStyle w:val="Akapitzlist"/>
        <w:numPr>
          <w:ilvl w:val="0"/>
          <w:numId w:val="3"/>
        </w:numPr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Lista ocenionych projektów pod względem formalno-merytorycznym;</w:t>
      </w:r>
    </w:p>
    <w:p w:rsidR="00834A1B" w:rsidRPr="009753BA" w:rsidRDefault="00834A1B" w:rsidP="0069528A">
      <w:pPr>
        <w:numPr>
          <w:ilvl w:val="0"/>
          <w:numId w:val="3"/>
        </w:num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Regulamin Komisji Oceny Projektów w ramach Regionalnego Programu Operacyjnego Województwa Warmińsko-Mazurskiego na lata 2014-2020.</w:t>
      </w:r>
    </w:p>
    <w:p w:rsidR="00834A1B" w:rsidRPr="009753BA" w:rsidRDefault="00834A1B" w:rsidP="00DD5959">
      <w:pPr>
        <w:rPr>
          <w:rFonts w:ascii="Calibri" w:hAnsi="Calibri" w:cs="Arial"/>
          <w:color w:val="000000" w:themeColor="text1"/>
          <w:sz w:val="20"/>
          <w:szCs w:val="20"/>
          <w:highlight w:val="yellow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  <w:u w:val="single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  <w:u w:val="single"/>
        </w:rPr>
        <w:t>Sporządził: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Imię i Nazwisko Sekretarza KOP: ………………………………….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Data: ……………..                        Podpis:………………………….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  <w:u w:val="single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  <w:u w:val="single"/>
        </w:rPr>
        <w:t>Zatwierdził: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Imię i Nazwisko Przewodniczącego KOP: …………………………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Data: ……………..                        Podpis:…………………………..</w:t>
      </w:r>
    </w:p>
    <w:p w:rsidR="0067257A" w:rsidRPr="009753BA" w:rsidRDefault="0067257A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67257A" w:rsidRPr="009753BA" w:rsidRDefault="0067257A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67257A" w:rsidRDefault="0067257A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Pr="009753BA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D9051F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C8D7E2D" wp14:editId="0B2E6B87">
            <wp:extent cx="5760720" cy="761916"/>
            <wp:effectExtent l="0" t="0" r="0" b="63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9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34A1B" w:rsidRPr="009753B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Załącznik nr 1 do Protokołu z prac KOP</w:t>
      </w:r>
    </w:p>
    <w:p w:rsidR="00834A1B" w:rsidRPr="009753BA" w:rsidRDefault="00834A1B" w:rsidP="00101173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OŚWIADCZENIE</w:t>
      </w:r>
    </w:p>
    <w:p w:rsidR="00834A1B" w:rsidRPr="009753BA" w:rsidRDefault="00834A1B" w:rsidP="00101173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O POUFNOŚCI I BEZSTRONNOŚCI</w:t>
      </w:r>
    </w:p>
    <w:p w:rsidR="00834A1B" w:rsidRPr="009753BA" w:rsidRDefault="00834A1B" w:rsidP="00101173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EKSPERTA</w:t>
      </w:r>
    </w:p>
    <w:p w:rsidR="00834A1B" w:rsidRPr="009753BA" w:rsidRDefault="00834A1B" w:rsidP="00101173">
      <w:pPr>
        <w:ind w:firstLine="708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773DE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 w:rsidR="00885DA3" w:rsidRPr="009753BA">
        <w:rPr>
          <w:rStyle w:val="Odwoanieprzypisudolnego"/>
          <w:rFonts w:ascii="Calibri" w:hAnsi="Calibri" w:cs="Arial"/>
          <w:color w:val="000000" w:themeColor="text1"/>
          <w:sz w:val="20"/>
          <w:szCs w:val="20"/>
        </w:rPr>
        <w:footnoteReference w:id="1"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834A1B" w:rsidRPr="009753BA" w:rsidRDefault="00834A1B" w:rsidP="00101173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oceny wniosków w ramach konkursu nr…………………….</w:t>
      </w:r>
    </w:p>
    <w:p w:rsidR="00834A1B" w:rsidRPr="009753BA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Lista wniosków </w:t>
      </w:r>
      <w:r w:rsidR="00242752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podlega</w:t>
      </w:r>
      <w:r w:rsidR="00A53FF8" w:rsidRPr="009753BA">
        <w:rPr>
          <w:rFonts w:ascii="Calibri" w:hAnsi="Calibri" w:cs="Arial"/>
          <w:color w:val="000000" w:themeColor="text1"/>
          <w:sz w:val="20"/>
          <w:szCs w:val="20"/>
        </w:rPr>
        <w:t>jących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ocenie KOP:</w:t>
      </w:r>
    </w:p>
    <w:p w:rsidR="00834A1B" w:rsidRPr="009753BA" w:rsidRDefault="00834A1B" w:rsidP="00362E7B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projektu);</w:t>
      </w:r>
    </w:p>
    <w:p w:rsidR="00834A1B" w:rsidRPr="009753BA" w:rsidRDefault="00834A1B" w:rsidP="00771A83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</w:t>
      </w:r>
    </w:p>
    <w:p w:rsidR="00834A1B" w:rsidRPr="009753BA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906C4B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:rsidR="00834A1B" w:rsidRPr="009753BA" w:rsidRDefault="00834A1B" w:rsidP="00401F4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49113C">
      <w:pPr>
        <w:numPr>
          <w:ilvl w:val="0"/>
          <w:numId w:val="20"/>
        </w:numPr>
        <w:tabs>
          <w:tab w:val="clear" w:pos="1374"/>
          <w:tab w:val="num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Zgodnie z treścią art. 49 ust. 4 ustawy z dnia 11 lipca 2014 r. o zasadach realizacji programów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w zakresie polityki spójności finansowanych w perspektywie finansowej 2014-2020 (Dz. U. z 2016 r.,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poz. 217</w:t>
      </w:r>
      <w:r w:rsidR="00FC7949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z</w:t>
      </w:r>
      <w:r w:rsidR="00DD3BBB" w:rsidRPr="009753BA">
        <w:rPr>
          <w:rFonts w:ascii="Calibri" w:hAnsi="Calibri" w:cs="Arial"/>
          <w:color w:val="000000" w:themeColor="text1"/>
          <w:sz w:val="20"/>
          <w:szCs w:val="20"/>
        </w:rPr>
        <w:t>e</w:t>
      </w:r>
      <w:r w:rsidR="00FC7949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zm.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)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:rsidR="00834A1B" w:rsidRPr="009753BA" w:rsidRDefault="00834A1B" w:rsidP="00101173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Mając świadomość odpowiedzialności karnej za składanie fałszywych zeznań, w rozumieniu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art. 233 ustawy z dnia 6 czerwca 1997 r., Kodeks karny (Dz. U.  z 1997 r., Nr 88, poz. 553 z</w:t>
      </w:r>
      <w:r w:rsidR="00DD3BBB" w:rsidRPr="009753BA">
        <w:rPr>
          <w:rFonts w:ascii="Calibri" w:hAnsi="Calibri" w:cs="Arial"/>
          <w:color w:val="000000" w:themeColor="text1"/>
          <w:sz w:val="20"/>
          <w:szCs w:val="20"/>
        </w:rPr>
        <w:t>e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zm.) oświadczam, że nie zachodzą wobec mojej osoby jakiekolwiek okoliczności dotyczące wyłączenia pracownika oraz organu stosownie do art. 49 ust. 7 ustawy z dnia 11 lipca 2014 r. o zasadach realizacji programów w zakresie polityki spójności finansowanych w perspektywie finansowej, w zw. z art. 24 § 1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i 2 ustawy z dnia 14 czerwca 1960 r. Kodeks postępowania administracyjnego (t.j. </w:t>
      </w: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 xml:space="preserve">Dz. U. z 2016 r., </w:t>
      </w: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br/>
        <w:t>poz. 23</w:t>
      </w:r>
      <w:r w:rsidR="00DD3BBB" w:rsidRPr="009753BA">
        <w:rPr>
          <w:rFonts w:ascii="Calibri" w:hAnsi="Calibri" w:cs="Arial"/>
          <w:bCs/>
          <w:color w:val="000000" w:themeColor="text1"/>
          <w:sz w:val="20"/>
          <w:szCs w:val="20"/>
        </w:rPr>
        <w:t xml:space="preserve"> ze zm.</w:t>
      </w: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>)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jak również, że zgodnie z art. 49 ust. 8 ustawy z dnia 11 lipca 2014 r. o zasadach realizacji programów w zakresie polityki spójności finansowanych w perspektywie finansowej 2014-2020, nie zachodzą żadne okoliczności mogące budzić uzasadnione wątpliwości co do mojej bezstronności 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o wyłączeniu członka KOP od udziału w ocenie projektu Sekretarzowi KOP, wg załącznika nr 3 do Protokołu z prac KOP. </w:t>
      </w:r>
    </w:p>
    <w:p w:rsidR="00834A1B" w:rsidRPr="009753BA" w:rsidRDefault="00834A1B" w:rsidP="00BD51E1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49113C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W szczególności nie zachodzą następujące okoliczności:</w:t>
      </w:r>
    </w:p>
    <w:p w:rsidR="00834A1B" w:rsidRPr="009753BA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a) nie jestem Wnioskodawcą lub nie pozostaję z Wnioskodawcą lub Wnioskodawcami w takim stosunku prawnym lub faktycznym, że wynik oceny może mieć wpływ na moje prawa i obowiązki;</w:t>
      </w:r>
    </w:p>
    <w:p w:rsidR="00834A1B" w:rsidRPr="009753BA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:rsidR="00834A1B" w:rsidRPr="009753BA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c) nie jestem związany z Wnioskodawcą lub Wnioskodawcami z tytułu przysposobienia, kurateli lub opieki;</w:t>
      </w:r>
    </w:p>
    <w:p w:rsidR="00834A1B" w:rsidRPr="009753BA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d) nie jest przedstawicielem Wnioskodawcy lub Wnioskodawców ubiegających się o dofinansowanie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:rsidR="00834A1B" w:rsidRPr="009753BA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e) nie pozostaję z Wnioskodawcą lub Wnioskodawcami w stosunku podrzędności służbowej.</w:t>
      </w:r>
    </w:p>
    <w:p w:rsidR="00834A1B" w:rsidRPr="009753BA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:rsidR="00834A1B" w:rsidRPr="009753BA" w:rsidRDefault="00834A1B" w:rsidP="001270D8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g) nie jestem i w okresie roku poprzedzającym dzień złożenia niniejszego oświadczenia nie pozostawałem w stosunku pracy lub zlecenia z Wnioskodawcą lub Wnioskodawcami i nie byłem członkiem organów zarządzających lub organów nadzorczych Wnioskodawcy lub Wnioskodawców;</w:t>
      </w:r>
    </w:p>
    <w:p w:rsidR="00834A1B" w:rsidRPr="009753BA" w:rsidRDefault="00834A1B" w:rsidP="00BD51E1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lub podmiotem składającym wniosek/projekt, którego wniosek/projekt konkuruje o dofinansowanie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z wnioskiem/projektem będącym przedmiotem oceny.</w:t>
      </w:r>
    </w:p>
    <w:p w:rsidR="00834A1B" w:rsidRPr="009753BA" w:rsidRDefault="00834A1B" w:rsidP="00C8138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76238D">
      <w:pPr>
        <w:pStyle w:val="Akapitzlist"/>
        <w:numPr>
          <w:ilvl w:val="0"/>
          <w:numId w:val="20"/>
        </w:numPr>
        <w:tabs>
          <w:tab w:val="clear" w:pos="1374"/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</w:t>
      </w:r>
      <w:r w:rsidR="00D9051F">
        <w:rPr>
          <w:rFonts w:ascii="Calibri" w:hAnsi="Calibri" w:cs="Arial"/>
          <w:color w:val="000000" w:themeColor="text1"/>
          <w:sz w:val="20"/>
          <w:szCs w:val="20"/>
        </w:rPr>
        <w:t xml:space="preserve">nformacji, w których posiada 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we</w:t>
      </w:r>
      <w:r w:rsidR="00D9051F">
        <w:rPr>
          <w:rFonts w:ascii="Calibri" w:hAnsi="Calibri" w:cs="Arial"/>
          <w:color w:val="000000" w:themeColor="text1"/>
          <w:sz w:val="20"/>
          <w:szCs w:val="20"/>
        </w:rPr>
        <w:t xml:space="preserve">jdę 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w wyniku uczestniczenia w posiedzeniu KOP, dla jakichkolwiek celów niezwiązanych z realizacją Regionalnego Programu Operacyjnego Województwa Warmińsko-Mazurskiego na lata 2014-2020.</w:t>
      </w:r>
      <w:r w:rsidR="00212EDC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Zobowiązuję się do zniszczenia wszystkich posiadanych dokumentów dotyczących ocenianych  wniosków niezwłocznie po złożeniu poprawnych  kart oceny projektów.</w:t>
      </w:r>
    </w:p>
    <w:p w:rsidR="00885DA3" w:rsidRPr="009753BA" w:rsidRDefault="00885DA3" w:rsidP="0076238D">
      <w:pPr>
        <w:pStyle w:val="Akapitzlist"/>
        <w:numPr>
          <w:ilvl w:val="0"/>
          <w:numId w:val="20"/>
        </w:numPr>
        <w:tabs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Nie jestem pracownikiem Instytucji Zarządzającej</w:t>
      </w:r>
      <w:r w:rsidR="00D9051F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Regionaln</w:t>
      </w:r>
      <w:r w:rsidR="00380013" w:rsidRPr="009753BA">
        <w:rPr>
          <w:rFonts w:ascii="Calibri" w:hAnsi="Calibri" w:cs="Arial"/>
          <w:color w:val="000000" w:themeColor="text1"/>
          <w:sz w:val="20"/>
          <w:szCs w:val="20"/>
        </w:rPr>
        <w:t>ym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Program</w:t>
      </w:r>
      <w:r w:rsidR="00380013" w:rsidRPr="009753BA">
        <w:rPr>
          <w:rFonts w:ascii="Calibri" w:hAnsi="Calibri" w:cs="Arial"/>
          <w:color w:val="000000" w:themeColor="text1"/>
          <w:sz w:val="20"/>
          <w:szCs w:val="20"/>
        </w:rPr>
        <w:t>em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Operacyjn</w:t>
      </w:r>
      <w:r w:rsidR="00380013" w:rsidRPr="009753BA">
        <w:rPr>
          <w:rFonts w:ascii="Calibri" w:hAnsi="Calibri" w:cs="Arial"/>
          <w:color w:val="000000" w:themeColor="text1"/>
          <w:sz w:val="20"/>
          <w:szCs w:val="20"/>
        </w:rPr>
        <w:t>ym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Województwa Warmińsko-Mazurskiego na lata 2014-2020.</w:t>
      </w:r>
    </w:p>
    <w:p w:rsidR="00834A1B" w:rsidRPr="009753BA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9753BA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9753BA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9753BA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834A1B" w:rsidRPr="009753BA" w:rsidRDefault="00834A1B" w:rsidP="00101173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(podpis)</w:t>
      </w:r>
    </w:p>
    <w:p w:rsidR="00834A1B" w:rsidRPr="009753BA" w:rsidRDefault="00834A1B" w:rsidP="00101173">
      <w:pPr>
        <w:ind w:left="1068" w:firstLine="34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D9051F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08F35C31" wp14:editId="7B24879C">
            <wp:extent cx="5760720" cy="761916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9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375A4" w:rsidRPr="009753BA">
        <w:rPr>
          <w:rFonts w:ascii="Calibri" w:hAnsi="Calibri" w:cs="Arial"/>
          <w:color w:val="000000" w:themeColor="text1"/>
          <w:sz w:val="20"/>
          <w:szCs w:val="20"/>
        </w:rPr>
        <w:t>Załącznik nr 2 do Protokołu z prac KOP</w:t>
      </w:r>
    </w:p>
    <w:p w:rsidR="001375A4" w:rsidRPr="009753BA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OŚWIADCZENIE</w:t>
      </w:r>
    </w:p>
    <w:p w:rsidR="001375A4" w:rsidRPr="009753BA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O </w:t>
      </w:r>
      <w:r w:rsidR="005B46B7"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BRAKU POWIĄZAŃ MIĘDZY </w:t>
      </w:r>
      <w:r w:rsidR="00F916FA">
        <w:rPr>
          <w:rFonts w:ascii="Calibri" w:hAnsi="Calibri" w:cs="Arial"/>
          <w:b/>
          <w:color w:val="000000" w:themeColor="text1"/>
          <w:sz w:val="20"/>
          <w:szCs w:val="20"/>
        </w:rPr>
        <w:t xml:space="preserve">CZŁONKAMI KOP </w:t>
      </w:r>
    </w:p>
    <w:p w:rsidR="001375A4" w:rsidRPr="009753BA" w:rsidRDefault="001375A4" w:rsidP="001375A4">
      <w:pPr>
        <w:ind w:firstLine="708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>am się brać udział w procedurze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1375A4" w:rsidRPr="009753BA" w:rsidRDefault="001375A4" w:rsidP="001375A4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oceny wniosków w ramach konkursu nr…………………….</w:t>
      </w:r>
    </w:p>
    <w:p w:rsidR="001375A4" w:rsidRPr="009753BA" w:rsidRDefault="001375A4" w:rsidP="001375A4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Lista wniosków podlegających ocenie KOP:</w:t>
      </w:r>
    </w:p>
    <w:p w:rsidR="001375A4" w:rsidRPr="009753B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projektu);</w:t>
      </w:r>
    </w:p>
    <w:p w:rsidR="001375A4" w:rsidRPr="009753B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</w:t>
      </w: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5B46B7" w:rsidRPr="009753BA" w:rsidRDefault="001375A4" w:rsidP="001375A4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 charakterze </w:t>
      </w:r>
      <w:r w:rsidR="00F916FA">
        <w:rPr>
          <w:rFonts w:ascii="Calibri" w:hAnsi="Calibri" w:cs="Arial"/>
          <w:color w:val="000000" w:themeColor="text1"/>
          <w:sz w:val="20"/>
          <w:szCs w:val="20"/>
        </w:rPr>
        <w:t xml:space="preserve">Członka KOP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 ramach Regionalnego Programu Operacyjnego Województwa Warmińsko-Mazurskiego na lata 2014-2020. Jednocześnie oświadczam, że</w:t>
      </w:r>
      <w:r w:rsidR="005B46B7" w:rsidRPr="009753BA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3666AA" w:rsidRPr="009753BA" w:rsidRDefault="003666AA" w:rsidP="001375A4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5B46B7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N</w:t>
      </w:r>
      <w:r w:rsidR="001375A4" w:rsidRPr="009753BA">
        <w:rPr>
          <w:rFonts w:ascii="Calibri" w:hAnsi="Calibri" w:cs="Arial"/>
          <w:color w:val="000000" w:themeColor="text1"/>
          <w:sz w:val="20"/>
          <w:szCs w:val="20"/>
        </w:rPr>
        <w:t xml:space="preserve">ie pozostaję w związku małżeńskim, w stosunku pokrewieństwa lub powinowactwa do drugiego stopnia z </w:t>
      </w:r>
      <w:r w:rsidR="00F916FA">
        <w:rPr>
          <w:rFonts w:ascii="Calibri" w:hAnsi="Calibri" w:cs="Arial"/>
          <w:color w:val="000000" w:themeColor="text1"/>
          <w:sz w:val="20"/>
          <w:szCs w:val="20"/>
        </w:rPr>
        <w:t xml:space="preserve">Członkami KOP 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oceniającymi powyżej wymienione wnioski</w:t>
      </w:r>
      <w:r w:rsidR="001375A4" w:rsidRPr="009753BA">
        <w:rPr>
          <w:rFonts w:ascii="Calibri" w:hAnsi="Calibri" w:cs="Arial"/>
          <w:color w:val="000000" w:themeColor="text1"/>
          <w:sz w:val="20"/>
          <w:szCs w:val="20"/>
        </w:rPr>
        <w:t>;</w:t>
      </w:r>
    </w:p>
    <w:p w:rsidR="005B46B7" w:rsidRPr="009753BA" w:rsidRDefault="003666AA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Nie jestem związany z </w:t>
      </w:r>
      <w:r w:rsidR="00F916FA">
        <w:rPr>
          <w:rFonts w:ascii="Calibri" w:hAnsi="Calibri" w:cs="Arial"/>
          <w:color w:val="000000" w:themeColor="text1"/>
          <w:sz w:val="20"/>
          <w:szCs w:val="20"/>
        </w:rPr>
        <w:t xml:space="preserve">Członkami KOP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oceniającymi powyżej wymienione wnioski z tytułu przysposobienia, kurateli lub opieki. </w:t>
      </w:r>
    </w:p>
    <w:p w:rsidR="001375A4" w:rsidRPr="009753BA" w:rsidRDefault="001375A4" w:rsidP="001375A4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1375A4" w:rsidRPr="009753BA" w:rsidRDefault="001375A4" w:rsidP="001375A4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(podpis)</w:t>
      </w:r>
    </w:p>
    <w:p w:rsidR="001375A4" w:rsidRPr="009753BA" w:rsidRDefault="001375A4" w:rsidP="001375A4">
      <w:pPr>
        <w:ind w:left="1068" w:firstLine="34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</w:p>
    <w:p w:rsidR="003666AA" w:rsidRPr="009753B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</w:p>
    <w:p w:rsidR="003666AA" w:rsidRPr="009753B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D9051F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399D5A13" wp14:editId="649569AF">
            <wp:extent cx="5760720" cy="761916"/>
            <wp:effectExtent l="0" t="0" r="0" b="635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9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Załącznik nr 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>3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do Protokołu z prac KOP</w:t>
      </w:r>
    </w:p>
    <w:p w:rsidR="00834A1B" w:rsidRPr="009753BA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761BF3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OŚWIADCZENIE O POUFNOŚCI I BEZSTRONNOŚCI </w:t>
      </w: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br/>
        <w:t>CZŁONKA KOMISJI OCENY PROJEKTÓW</w:t>
      </w:r>
      <w:r w:rsidR="00364012" w:rsidRPr="009753BA">
        <w:rPr>
          <w:rStyle w:val="Odwoanieprzypisudolnego"/>
          <w:rFonts w:ascii="Calibri" w:hAnsi="Calibri" w:cs="Arial"/>
          <w:b/>
          <w:color w:val="000000" w:themeColor="text1"/>
          <w:sz w:val="20"/>
          <w:szCs w:val="20"/>
        </w:rPr>
        <w:footnoteReference w:id="2"/>
      </w: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,</w:t>
      </w: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br/>
        <w:t xml:space="preserve">BĘDĄCEGO PRACOWNIKIEM </w:t>
      </w:r>
      <w:r w:rsidR="00D9051F">
        <w:rPr>
          <w:rFonts w:ascii="Calibri" w:hAnsi="Calibri" w:cs="Arial"/>
          <w:b/>
          <w:color w:val="000000" w:themeColor="text1"/>
          <w:sz w:val="20"/>
          <w:szCs w:val="20"/>
        </w:rPr>
        <w:t xml:space="preserve">WARMIŃSKO-MAZURSKIEJ AGENCJI ROZWOJU REGIONALNEGO S.A </w:t>
      </w: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 W OLSZTYNIE</w:t>
      </w:r>
    </w:p>
    <w:p w:rsidR="00834A1B" w:rsidRPr="009753BA" w:rsidRDefault="00834A1B" w:rsidP="00301877">
      <w:pPr>
        <w:ind w:firstLine="708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761BF3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Imię i Nazwisko: ………………………………………….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Biuro/Departament: ………………………………………</w:t>
      </w:r>
    </w:p>
    <w:p w:rsidR="00834A1B" w:rsidRPr="009753BA" w:rsidRDefault="00834A1B" w:rsidP="00761BF3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4629C5">
      <w:pPr>
        <w:ind w:firstLine="426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Lista wniosków podlegających ocenie </w:t>
      </w:r>
      <w:r w:rsidR="00364012" w:rsidRPr="009753BA">
        <w:rPr>
          <w:rFonts w:ascii="Calibri" w:hAnsi="Calibri" w:cs="Arial"/>
          <w:color w:val="000000" w:themeColor="text1"/>
          <w:sz w:val="20"/>
          <w:szCs w:val="20"/>
        </w:rPr>
        <w:t>w ramach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KOP:</w:t>
      </w:r>
    </w:p>
    <w:p w:rsidR="00834A1B" w:rsidRPr="009753BA" w:rsidRDefault="00834A1B" w:rsidP="004629C5">
      <w:pPr>
        <w:ind w:left="426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1)…………………….(numer wniosku o dofinansowanie)......................................(tytuł projektu);</w:t>
      </w:r>
    </w:p>
    <w:p w:rsidR="00834A1B" w:rsidRPr="009753BA" w:rsidRDefault="00834A1B" w:rsidP="004629C5">
      <w:pPr>
        <w:ind w:left="426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2)…………………….(numer wniosku o dofinansowanie)......................................(tytuł projektu)</w:t>
      </w:r>
    </w:p>
    <w:p w:rsidR="00834A1B" w:rsidRPr="009753BA" w:rsidRDefault="00834A1B" w:rsidP="004629C5">
      <w:pPr>
        <w:ind w:left="426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4629C5">
      <w:pPr>
        <w:ind w:left="426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4629C5">
      <w:pPr>
        <w:ind w:left="426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Niniejszym oświadczam, że:</w:t>
      </w:r>
    </w:p>
    <w:p w:rsidR="00834A1B" w:rsidRPr="009753BA" w:rsidRDefault="00834A1B" w:rsidP="00301877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662811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z tytułu przysposobienia, opieki lub kurateli z Wnioskodawcami z jego </w:t>
      </w:r>
      <w:r w:rsidR="003C5B94" w:rsidRPr="009753BA">
        <w:rPr>
          <w:rFonts w:ascii="Calibri" w:hAnsi="Calibri" w:cs="Arial"/>
          <w:color w:val="000000" w:themeColor="text1"/>
          <w:sz w:val="20"/>
          <w:szCs w:val="20"/>
        </w:rPr>
        <w:t xml:space="preserve">pełnomocnikami/przedstawicielami prawnymi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lub członkami władz osób prawnych biorących udział w procedurze konkursowej/procedurze pozakonkursowej. </w:t>
      </w:r>
    </w:p>
    <w:p w:rsidR="00834A1B" w:rsidRPr="009753BA" w:rsidRDefault="00834A1B" w:rsidP="00662811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662811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lub jako rezultat oceny i zgadzam się, że informacje te powinny być użyte tylko dla celów niniejszej oceny</w:t>
      </w:r>
      <w:r w:rsidR="00364012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i nie powinny być ujawnione stronom trzecim. Zobowiązuje się również nie zatrzymywać kopii jakichkolwiek pisemnych informacji.</w:t>
      </w:r>
    </w:p>
    <w:p w:rsidR="00834A1B" w:rsidRPr="009753BA" w:rsidRDefault="00834A1B" w:rsidP="00662811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761BF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761BF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761BF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       (podpis)</w:t>
      </w: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64012">
      <w:pPr>
        <w:pStyle w:val="Akapitzlist"/>
        <w:ind w:left="4644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D9051F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017D0298" wp14:editId="33D93106">
            <wp:extent cx="5760720" cy="761916"/>
            <wp:effectExtent l="0" t="0" r="0" b="635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9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Załącznik nr 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>4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do Protokołu z prac KOP</w:t>
      </w:r>
    </w:p>
    <w:p w:rsidR="00834A1B" w:rsidRPr="009753B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INFORMACJA O WYŁĄCZENIU CZŁONKA KOMISJI OCENY PROJEKTÓW </w:t>
      </w: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br/>
        <w:t>OD UDZIAŁU W OCENIE PROJEKTU</w:t>
      </w: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i bezstronności Członka KOP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oraz</w:t>
      </w:r>
      <w:r w:rsidR="00211A9A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Oświadczeniu o braku powiązań między </w:t>
      </w:r>
      <w:r w:rsidR="00586886" w:rsidRPr="009753BA">
        <w:rPr>
          <w:rFonts w:ascii="Calibri" w:hAnsi="Calibri" w:cs="Arial"/>
          <w:color w:val="000000" w:themeColor="text1"/>
          <w:sz w:val="20"/>
          <w:szCs w:val="20"/>
        </w:rPr>
        <w:t>Członkami KOP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, obligujące mnie do wyłączenia z:</w:t>
      </w:r>
    </w:p>
    <w:p w:rsidR="00834A1B" w:rsidRPr="009753BA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63059D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oceny projektów w ramach konkursu nr……………………….</w:t>
      </w:r>
    </w:p>
    <w:p w:rsidR="00834A1B" w:rsidRPr="009753BA" w:rsidRDefault="00834A1B" w:rsidP="0063059D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:rsidR="00834A1B" w:rsidRPr="009753BA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……………………………..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         ………………………</w:t>
      </w:r>
    </w:p>
    <w:p w:rsidR="00834A1B" w:rsidRPr="009753BA" w:rsidRDefault="00834A1B" w:rsidP="0010117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           (podpis)</w:t>
      </w:r>
    </w:p>
    <w:p w:rsidR="00834A1B" w:rsidRPr="009753BA" w:rsidRDefault="00834A1B" w:rsidP="00101173">
      <w:pPr>
        <w:ind w:left="1068" w:firstLine="34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69528A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017D0298" wp14:editId="33D93106">
            <wp:extent cx="5760720" cy="761916"/>
            <wp:effectExtent l="0" t="0" r="0" b="635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9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Załącznik nr </w:t>
      </w:r>
      <w:r w:rsidR="00C31182" w:rsidRPr="009753BA">
        <w:rPr>
          <w:rFonts w:ascii="Calibri" w:hAnsi="Calibri" w:cs="Arial"/>
          <w:color w:val="000000" w:themeColor="text1"/>
          <w:sz w:val="20"/>
          <w:szCs w:val="20"/>
        </w:rPr>
        <w:t>6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do Protokołu z prac KOP</w:t>
      </w:r>
    </w:p>
    <w:p w:rsidR="00834A1B" w:rsidRPr="009753BA" w:rsidRDefault="00834A1B" w:rsidP="00E93B05">
      <w:pPr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E93B05">
      <w:pPr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E93B05">
      <w:pPr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OŚWIADCZENIE O ZAPOZNANIU SIĘ EKSPERTA Z REGULAMINEM KOP</w:t>
      </w: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pStyle w:val="Default"/>
        <w:rPr>
          <w:rFonts w:cs="Arial"/>
          <w:color w:val="000000" w:themeColor="text1"/>
          <w:sz w:val="20"/>
          <w:szCs w:val="20"/>
          <w:lang w:eastAsia="pl-PL"/>
        </w:rPr>
      </w:pPr>
    </w:p>
    <w:p w:rsidR="00834A1B" w:rsidRPr="009753BA" w:rsidRDefault="00834A1B" w:rsidP="00D825E0">
      <w:pPr>
        <w:pStyle w:val="Default"/>
        <w:jc w:val="both"/>
        <w:rPr>
          <w:rFonts w:cs="Arial"/>
          <w:color w:val="000000" w:themeColor="text1"/>
          <w:sz w:val="20"/>
          <w:szCs w:val="20"/>
          <w:lang w:eastAsia="pl-PL"/>
        </w:rPr>
      </w:pPr>
      <w:r w:rsidRPr="009753BA">
        <w:rPr>
          <w:rFonts w:cs="Arial"/>
          <w:color w:val="000000" w:themeColor="text1"/>
          <w:sz w:val="20"/>
          <w:szCs w:val="20"/>
        </w:rPr>
        <w:t>Ja, niżej podpisany/na ……</w:t>
      </w:r>
      <w:r w:rsidRPr="009753BA">
        <w:rPr>
          <w:rFonts w:cs="Arial"/>
          <w:color w:val="000000" w:themeColor="text1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9753BA">
        <w:rPr>
          <w:rFonts w:cs="Arial"/>
          <w:color w:val="000000" w:themeColor="text1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:rsidR="00834A1B" w:rsidRPr="009753BA" w:rsidRDefault="00834A1B" w:rsidP="000363BF">
      <w:pPr>
        <w:pStyle w:val="Default"/>
        <w:rPr>
          <w:rFonts w:cs="Arial"/>
          <w:color w:val="000000" w:themeColor="text1"/>
          <w:sz w:val="20"/>
          <w:szCs w:val="20"/>
          <w:lang w:eastAsia="pl-PL"/>
        </w:rPr>
      </w:pPr>
    </w:p>
    <w:p w:rsidR="00834A1B" w:rsidRPr="009753BA" w:rsidRDefault="00834A1B" w:rsidP="000363BF">
      <w:pPr>
        <w:pStyle w:val="Default"/>
        <w:rPr>
          <w:rFonts w:cs="Arial"/>
          <w:color w:val="000000" w:themeColor="text1"/>
          <w:sz w:val="20"/>
          <w:szCs w:val="20"/>
          <w:lang w:eastAsia="pl-PL"/>
        </w:rPr>
      </w:pPr>
    </w:p>
    <w:p w:rsidR="00834A1B" w:rsidRPr="009753BA" w:rsidRDefault="00834A1B" w:rsidP="000363BF">
      <w:pPr>
        <w:pStyle w:val="Default"/>
        <w:rPr>
          <w:rFonts w:cs="Arial"/>
          <w:color w:val="000000" w:themeColor="text1"/>
          <w:sz w:val="20"/>
          <w:szCs w:val="20"/>
          <w:lang w:eastAsia="pl-PL"/>
        </w:rPr>
      </w:pPr>
    </w:p>
    <w:p w:rsidR="00834A1B" w:rsidRPr="009753BA" w:rsidRDefault="00834A1B" w:rsidP="000363BF">
      <w:pPr>
        <w:pStyle w:val="Default"/>
        <w:rPr>
          <w:rFonts w:cs="Arial"/>
          <w:color w:val="000000" w:themeColor="text1"/>
          <w:sz w:val="20"/>
          <w:szCs w:val="20"/>
          <w:lang w:eastAsia="pl-PL"/>
        </w:rPr>
      </w:pPr>
      <w:r w:rsidRPr="009753BA">
        <w:rPr>
          <w:rFonts w:cs="Arial"/>
          <w:color w:val="000000" w:themeColor="text1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6C2692">
      <w:pPr>
        <w:spacing w:after="120"/>
        <w:jc w:val="center"/>
        <w:rPr>
          <w:rFonts w:ascii="Calibri" w:hAnsi="Calibri" w:cs="Arial"/>
          <w:b/>
          <w:color w:val="000000" w:themeColor="text1"/>
          <w:sz w:val="20"/>
          <w:szCs w:val="20"/>
          <w:highlight w:val="yellow"/>
        </w:rPr>
        <w:sectPr w:rsidR="00834A1B" w:rsidRPr="009753BA" w:rsidSect="00046944"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34A1B" w:rsidRPr="009753BA" w:rsidRDefault="0069528A" w:rsidP="0069528A">
      <w:pPr>
        <w:spacing w:after="120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017D0298" wp14:editId="33D93106">
            <wp:extent cx="5761355" cy="762000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666AA" w:rsidRPr="009753BA" w:rsidRDefault="003666AA" w:rsidP="0069528A">
      <w:pPr>
        <w:spacing w:after="120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657">
      <w:pPr>
        <w:spacing w:after="120"/>
        <w:jc w:val="right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Załącznik nr </w:t>
      </w:r>
      <w:r w:rsidR="00C31182" w:rsidRPr="009753BA">
        <w:rPr>
          <w:rFonts w:ascii="Calibri" w:hAnsi="Calibri" w:cs="Arial"/>
          <w:b/>
          <w:color w:val="000000" w:themeColor="text1"/>
          <w:sz w:val="20"/>
          <w:szCs w:val="20"/>
        </w:rPr>
        <w:t>7</w:t>
      </w: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 do Protokołu z prac KOP</w:t>
      </w:r>
    </w:p>
    <w:p w:rsidR="00B57E43" w:rsidRPr="009753BA" w:rsidRDefault="00834A1B" w:rsidP="006C2692">
      <w:pPr>
        <w:spacing w:after="120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WZÓR</w:t>
      </w:r>
    </w:p>
    <w:p w:rsidR="00834A1B" w:rsidRPr="009753BA" w:rsidRDefault="00834A1B" w:rsidP="006C2692">
      <w:pPr>
        <w:spacing w:after="120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 LIST</w:t>
      </w:r>
      <w:r w:rsidR="00B57E43" w:rsidRPr="009753BA">
        <w:rPr>
          <w:rFonts w:ascii="Calibri" w:hAnsi="Calibri" w:cs="Arial"/>
          <w:b/>
          <w:color w:val="000000" w:themeColor="text1"/>
          <w:sz w:val="20"/>
          <w:szCs w:val="20"/>
        </w:rPr>
        <w:t>A</w:t>
      </w: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 OCENIONYCH PROJEKTÓW POD WZGLĘDEM FORMALNO-MERYTORYCZNYM</w:t>
      </w:r>
    </w:p>
    <w:p w:rsidR="00834A1B" w:rsidRPr="009753BA" w:rsidRDefault="00834A1B" w:rsidP="006C2692">
      <w:pPr>
        <w:spacing w:after="120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6C2692">
      <w:pPr>
        <w:spacing w:after="120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6C2692">
      <w:pPr>
        <w:pStyle w:val="Znak1"/>
        <w:spacing w:after="120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Olsztyn, dnia ……….……… r.</w:t>
      </w:r>
    </w:p>
    <w:p w:rsidR="00834A1B" w:rsidRPr="009753BA" w:rsidRDefault="00834A1B" w:rsidP="006C2692">
      <w:pPr>
        <w:spacing w:after="120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6C2692">
      <w:pPr>
        <w:spacing w:after="12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Lista wniosków o dofinansowanie projektów ocenionych pod względem formalno-merytorycznym</w:t>
      </w:r>
      <w:r w:rsidR="00D268A7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opracowana przez KOP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9753BA" w:rsidRPr="009753BA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Ocena formalno-merytoryczna</w:t>
            </w:r>
          </w:p>
        </w:tc>
      </w:tr>
      <w:tr w:rsidR="009753BA" w:rsidRPr="009753BA" w:rsidTr="00C27BAE">
        <w:trPr>
          <w:trHeight w:val="172"/>
        </w:trPr>
        <w:tc>
          <w:tcPr>
            <w:tcW w:w="6480" w:type="dxa"/>
            <w:gridSpan w:val="6"/>
            <w:vMerge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Ocena kryteriów merytorycznych</w:t>
            </w:r>
          </w:p>
        </w:tc>
      </w:tr>
      <w:tr w:rsidR="009753BA" w:rsidRPr="009753BA" w:rsidTr="00DD1000">
        <w:tc>
          <w:tcPr>
            <w:tcW w:w="54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Wynik oceny kryteriów merytorycznych ogólnych (obligatoryjnych)</w:t>
            </w: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  <w:t xml:space="preserve"> i merytorycznych specyficznych (obligatoryjnych) (pozytywna/negatywna)</w:t>
            </w:r>
          </w:p>
        </w:tc>
        <w:tc>
          <w:tcPr>
            <w:tcW w:w="144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Łączna uzyskana punktacja </w:t>
            </w: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  <w:t>w ramach oceny kryteriów merytorycznych</w:t>
            </w:r>
          </w:p>
        </w:tc>
      </w:tr>
      <w:tr w:rsidR="009753BA" w:rsidRPr="009753BA" w:rsidTr="00DD1000">
        <w:tc>
          <w:tcPr>
            <w:tcW w:w="5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753BA" w:rsidRPr="009753BA" w:rsidTr="00DD1000">
        <w:tc>
          <w:tcPr>
            <w:tcW w:w="5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834A1B" w:rsidRPr="009753BA" w:rsidRDefault="00834A1B" w:rsidP="006C2692">
      <w:pPr>
        <w:tabs>
          <w:tab w:val="left" w:pos="3893"/>
        </w:tabs>
        <w:spacing w:after="120"/>
        <w:rPr>
          <w:rFonts w:asciiTheme="minorHAnsi" w:hAnsiTheme="minorHAnsi" w:cs="Arial"/>
          <w:color w:val="000000" w:themeColor="text1"/>
          <w:sz w:val="20"/>
          <w:szCs w:val="20"/>
        </w:rPr>
      </w:pPr>
    </w:p>
    <w:p w:rsidR="00834A1B" w:rsidRPr="009753BA" w:rsidRDefault="004D4F82" w:rsidP="006C2692">
      <w:pPr>
        <w:tabs>
          <w:tab w:val="left" w:pos="3893"/>
        </w:tabs>
        <w:spacing w:after="120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>Sporzą</w:t>
      </w:r>
      <w:r w:rsidR="00D268A7" w:rsidRPr="009753BA">
        <w:rPr>
          <w:rFonts w:asciiTheme="minorHAnsi" w:hAnsiTheme="minorHAnsi" w:cs="Arial"/>
          <w:color w:val="000000" w:themeColor="text1"/>
          <w:sz w:val="20"/>
          <w:szCs w:val="20"/>
        </w:rPr>
        <w:t>dził:  Sekretarz KOP …………………………</w:t>
      </w:r>
    </w:p>
    <w:p w:rsidR="00D268A7" w:rsidRPr="009753BA" w:rsidRDefault="00C27EA0" w:rsidP="006C2692">
      <w:pPr>
        <w:tabs>
          <w:tab w:val="left" w:pos="3893"/>
        </w:tabs>
        <w:spacing w:after="120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>Sprawdził</w:t>
      </w:r>
      <w:r w:rsidR="00D268A7" w:rsidRPr="009753BA">
        <w:rPr>
          <w:rFonts w:asciiTheme="minorHAnsi" w:hAnsiTheme="minorHAnsi" w:cs="Arial"/>
          <w:color w:val="000000" w:themeColor="text1"/>
          <w:sz w:val="20"/>
          <w:szCs w:val="20"/>
        </w:rPr>
        <w:t>: Przewodniczący KOP ……………………………</w:t>
      </w:r>
    </w:p>
    <w:sectPr w:rsidR="00D268A7" w:rsidRPr="009753BA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F15" w:rsidRDefault="00F52F15" w:rsidP="00667027">
      <w:r>
        <w:separator/>
      </w:r>
    </w:p>
  </w:endnote>
  <w:endnote w:type="continuationSeparator" w:id="0">
    <w:p w:rsidR="00F52F15" w:rsidRDefault="00F52F15" w:rsidP="0066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C40" w:rsidRDefault="00F10C40" w:rsidP="00C02A8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52F1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F15" w:rsidRDefault="00F52F15" w:rsidP="00667027">
      <w:r>
        <w:separator/>
      </w:r>
    </w:p>
  </w:footnote>
  <w:footnote w:type="continuationSeparator" w:id="0">
    <w:p w:rsidR="00F52F15" w:rsidRDefault="00F52F15" w:rsidP="00667027">
      <w:r>
        <w:continuationSeparator/>
      </w:r>
    </w:p>
  </w:footnote>
  <w:footnote w:id="1">
    <w:p w:rsidR="00F10C40" w:rsidRPr="00211A9A" w:rsidRDefault="00F10C40" w:rsidP="00885DA3">
      <w:pPr>
        <w:jc w:val="both"/>
        <w:rPr>
          <w:rFonts w:ascii="Calibri" w:hAnsi="Calibri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Należy uzupełnić w zależności od typu procedury konkursowej. (Oświadczenie w przypadku trybu konkursowego odnosi się do relacji Eksperta z wszystkimi Wnioskodawcami biorącymi udział </w:t>
      </w:r>
      <w:r w:rsidRPr="00211A9A">
        <w:rPr>
          <w:rFonts w:ascii="Calibri" w:hAnsi="Calibri" w:cs="Arial"/>
          <w:sz w:val="20"/>
          <w:szCs w:val="20"/>
        </w:rPr>
        <w:br/>
        <w:t xml:space="preserve">w konkursie, natomiast w przypadku trybu pozakonkursowego odnosi się do relacji Eksperta </w:t>
      </w:r>
      <w:r w:rsidRPr="00211A9A">
        <w:rPr>
          <w:rFonts w:ascii="Calibri" w:hAnsi="Calibri" w:cs="Arial"/>
          <w:sz w:val="20"/>
          <w:szCs w:val="20"/>
        </w:rPr>
        <w:br/>
        <w:t>z konkretnym Wnioskodawcą i jego projektem).</w:t>
      </w:r>
    </w:p>
    <w:p w:rsidR="00F10C40" w:rsidRDefault="00F10C40">
      <w:pPr>
        <w:pStyle w:val="Tekstprzypisudolnego"/>
      </w:pPr>
    </w:p>
  </w:footnote>
  <w:footnote w:id="2">
    <w:p w:rsidR="00F10C40" w:rsidRDefault="00F10C4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05279">
        <w:t xml:space="preserve">Członkami KOP będący pracownikami </w:t>
      </w:r>
      <w:r>
        <w:t>Warmińsko-Mazurskiej Agencji Rozwoju Regionalnego S.A. w Olsztynie</w:t>
      </w:r>
      <w:r w:rsidRPr="00B05279">
        <w:t xml:space="preserve"> są: Przewodniczący, Sekretarz, Członkowie.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3D703CB"/>
    <w:multiLevelType w:val="hybridMultilevel"/>
    <w:tmpl w:val="69E85E5E"/>
    <w:lvl w:ilvl="0" w:tplc="EE74819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21030F"/>
    <w:multiLevelType w:val="hybridMultilevel"/>
    <w:tmpl w:val="0A629214"/>
    <w:lvl w:ilvl="0" w:tplc="5640439E">
      <w:start w:val="1"/>
      <w:numFmt w:val="lowerRoman"/>
      <w:lvlText w:val="%1)"/>
      <w:lvlJc w:val="left"/>
      <w:pPr>
        <w:tabs>
          <w:tab w:val="num" w:pos="1080"/>
        </w:tabs>
        <w:ind w:left="1080"/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0E522290"/>
    <w:multiLevelType w:val="hybridMultilevel"/>
    <w:tmpl w:val="1A0C8B94"/>
    <w:lvl w:ilvl="0" w:tplc="07ACAEB2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 w15:restartNumberingAfterBreak="0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 w15:restartNumberingAfterBreak="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CFF0DC7"/>
    <w:multiLevelType w:val="hybridMultilevel"/>
    <w:tmpl w:val="D038A84A"/>
    <w:lvl w:ilvl="0" w:tplc="F0B4D02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279F27D2"/>
    <w:multiLevelType w:val="hybridMultilevel"/>
    <w:tmpl w:val="6CF8060E"/>
    <w:lvl w:ilvl="0" w:tplc="EA8CACE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A8E3E8D"/>
    <w:multiLevelType w:val="hybridMultilevel"/>
    <w:tmpl w:val="6E4E4A0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5D309588">
      <w:start w:val="2"/>
      <w:numFmt w:val="bullet"/>
      <w:lvlText w:val=""/>
      <w:lvlJc w:val="left"/>
      <w:pPr>
        <w:ind w:left="4644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6" w15:restartNumberingAfterBreak="0">
    <w:nsid w:val="2BD001AA"/>
    <w:multiLevelType w:val="hybridMultilevel"/>
    <w:tmpl w:val="5A62C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416714"/>
    <w:multiLevelType w:val="hybridMultilevel"/>
    <w:tmpl w:val="0B96D740"/>
    <w:lvl w:ilvl="0" w:tplc="2FF05802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694218"/>
    <w:multiLevelType w:val="hybridMultilevel"/>
    <w:tmpl w:val="455090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EC56FD5"/>
    <w:multiLevelType w:val="hybridMultilevel"/>
    <w:tmpl w:val="FA843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1107BDF"/>
    <w:multiLevelType w:val="hybridMultilevel"/>
    <w:tmpl w:val="0DFCCF60"/>
    <w:lvl w:ilvl="0" w:tplc="1556DF3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 w15:restartNumberingAfterBreak="0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ED187E"/>
    <w:multiLevelType w:val="multilevel"/>
    <w:tmpl w:val="39C6E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Załącznik nr 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Załącznik nr 2.1.%5."/>
      <w:lvlJc w:val="left"/>
      <w:pPr>
        <w:tabs>
          <w:tab w:val="num" w:pos="-31680"/>
        </w:tabs>
        <w:ind w:left="1282" w:firstLine="703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 w15:restartNumberingAfterBreak="0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 w15:restartNumberingAfterBreak="0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946553F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94769EC"/>
    <w:multiLevelType w:val="hybridMultilevel"/>
    <w:tmpl w:val="F16A323C"/>
    <w:lvl w:ilvl="0" w:tplc="1C5EC102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 w15:restartNumberingAfterBreak="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B106FD5"/>
    <w:multiLevelType w:val="hybridMultilevel"/>
    <w:tmpl w:val="84C2839A"/>
    <w:lvl w:ilvl="0" w:tplc="716E0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CC20467"/>
    <w:multiLevelType w:val="hybridMultilevel"/>
    <w:tmpl w:val="0706BF06"/>
    <w:lvl w:ilvl="0" w:tplc="04661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F703DDC"/>
    <w:multiLevelType w:val="hybridMultilevel"/>
    <w:tmpl w:val="38348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38900E1"/>
    <w:multiLevelType w:val="hybridMultilevel"/>
    <w:tmpl w:val="9B42AEC6"/>
    <w:lvl w:ilvl="0" w:tplc="27B83796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88E161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37" w15:restartNumberingAfterBreak="0">
    <w:nsid w:val="60264BCA"/>
    <w:multiLevelType w:val="hybridMultilevel"/>
    <w:tmpl w:val="21C86EEC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8" w15:restartNumberingAfterBreak="0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 w15:restartNumberingAfterBreak="0">
    <w:nsid w:val="650D7F35"/>
    <w:multiLevelType w:val="hybridMultilevel"/>
    <w:tmpl w:val="0114CB2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42" w15:restartNumberingAfterBreak="0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 w15:restartNumberingAfterBreak="0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5" w15:restartNumberingAfterBreak="0">
    <w:nsid w:val="71D01B3A"/>
    <w:multiLevelType w:val="hybridMultilevel"/>
    <w:tmpl w:val="D72A1726"/>
    <w:lvl w:ilvl="0" w:tplc="3274E22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 w15:restartNumberingAfterBreak="0">
    <w:nsid w:val="747B5FBB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548"/>
        </w:tabs>
        <w:ind w:left="1548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7" w15:restartNumberingAfterBreak="0">
    <w:nsid w:val="75BA2C5C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9" w15:restartNumberingAfterBreak="0">
    <w:nsid w:val="78A35044"/>
    <w:multiLevelType w:val="hybridMultilevel"/>
    <w:tmpl w:val="FD0C513E"/>
    <w:lvl w:ilvl="0" w:tplc="497A35A4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32"/>
  </w:num>
  <w:num w:numId="3">
    <w:abstractNumId w:val="35"/>
  </w:num>
  <w:num w:numId="4">
    <w:abstractNumId w:val="27"/>
  </w:num>
  <w:num w:numId="5">
    <w:abstractNumId w:val="38"/>
  </w:num>
  <w:num w:numId="6">
    <w:abstractNumId w:val="10"/>
  </w:num>
  <w:num w:numId="7">
    <w:abstractNumId w:val="43"/>
  </w:num>
  <w:num w:numId="8">
    <w:abstractNumId w:val="30"/>
  </w:num>
  <w:num w:numId="9">
    <w:abstractNumId w:val="19"/>
  </w:num>
  <w:num w:numId="10">
    <w:abstractNumId w:val="40"/>
  </w:num>
  <w:num w:numId="11">
    <w:abstractNumId w:val="26"/>
  </w:num>
  <w:num w:numId="12">
    <w:abstractNumId w:val="11"/>
  </w:num>
  <w:num w:numId="13">
    <w:abstractNumId w:val="25"/>
  </w:num>
  <w:num w:numId="14">
    <w:abstractNumId w:val="5"/>
  </w:num>
  <w:num w:numId="15">
    <w:abstractNumId w:val="17"/>
  </w:num>
  <w:num w:numId="16">
    <w:abstractNumId w:val="6"/>
  </w:num>
  <w:num w:numId="17">
    <w:abstractNumId w:val="39"/>
  </w:num>
  <w:num w:numId="18">
    <w:abstractNumId w:val="0"/>
  </w:num>
  <w:num w:numId="19">
    <w:abstractNumId w:val="1"/>
  </w:num>
  <w:num w:numId="20">
    <w:abstractNumId w:val="41"/>
  </w:num>
  <w:num w:numId="21">
    <w:abstractNumId w:val="15"/>
  </w:num>
  <w:num w:numId="22">
    <w:abstractNumId w:val="3"/>
  </w:num>
  <w:num w:numId="23">
    <w:abstractNumId w:val="14"/>
  </w:num>
  <w:num w:numId="24">
    <w:abstractNumId w:val="42"/>
  </w:num>
  <w:num w:numId="25">
    <w:abstractNumId w:val="37"/>
  </w:num>
  <w:num w:numId="26">
    <w:abstractNumId w:val="9"/>
  </w:num>
  <w:num w:numId="27">
    <w:abstractNumId w:val="45"/>
  </w:num>
  <w:num w:numId="28">
    <w:abstractNumId w:val="24"/>
  </w:num>
  <w:num w:numId="29">
    <w:abstractNumId w:val="29"/>
  </w:num>
  <w:num w:numId="30">
    <w:abstractNumId w:val="46"/>
  </w:num>
  <w:num w:numId="31">
    <w:abstractNumId w:val="4"/>
  </w:num>
  <w:num w:numId="32">
    <w:abstractNumId w:val="13"/>
  </w:num>
  <w:num w:numId="33">
    <w:abstractNumId w:val="8"/>
  </w:num>
  <w:num w:numId="34">
    <w:abstractNumId w:val="48"/>
  </w:num>
  <w:num w:numId="35">
    <w:abstractNumId w:val="2"/>
  </w:num>
  <w:num w:numId="36">
    <w:abstractNumId w:val="44"/>
  </w:num>
  <w:num w:numId="37">
    <w:abstractNumId w:val="47"/>
  </w:num>
  <w:num w:numId="38">
    <w:abstractNumId w:val="20"/>
  </w:num>
  <w:num w:numId="39">
    <w:abstractNumId w:val="7"/>
  </w:num>
  <w:num w:numId="40">
    <w:abstractNumId w:val="16"/>
  </w:num>
  <w:num w:numId="41">
    <w:abstractNumId w:val="33"/>
  </w:num>
  <w:num w:numId="42">
    <w:abstractNumId w:val="18"/>
  </w:num>
  <w:num w:numId="43">
    <w:abstractNumId w:val="12"/>
  </w:num>
  <w:num w:numId="44">
    <w:abstractNumId w:val="28"/>
  </w:num>
  <w:num w:numId="45">
    <w:abstractNumId w:val="34"/>
  </w:num>
  <w:num w:numId="46">
    <w:abstractNumId w:val="49"/>
  </w:num>
  <w:num w:numId="47">
    <w:abstractNumId w:val="36"/>
  </w:num>
  <w:num w:numId="48">
    <w:abstractNumId w:val="23"/>
  </w:num>
  <w:num w:numId="49">
    <w:abstractNumId w:val="21"/>
  </w:num>
  <w:num w:numId="5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73"/>
    <w:rsid w:val="00001661"/>
    <w:rsid w:val="000027CB"/>
    <w:rsid w:val="00006F43"/>
    <w:rsid w:val="00015B00"/>
    <w:rsid w:val="00015E4C"/>
    <w:rsid w:val="00016015"/>
    <w:rsid w:val="00023317"/>
    <w:rsid w:val="00024FB4"/>
    <w:rsid w:val="000250B3"/>
    <w:rsid w:val="00027D47"/>
    <w:rsid w:val="00027D6F"/>
    <w:rsid w:val="00032AAE"/>
    <w:rsid w:val="000335B9"/>
    <w:rsid w:val="00035775"/>
    <w:rsid w:val="000363BF"/>
    <w:rsid w:val="0004049B"/>
    <w:rsid w:val="00045300"/>
    <w:rsid w:val="00046944"/>
    <w:rsid w:val="000479F4"/>
    <w:rsid w:val="0005285B"/>
    <w:rsid w:val="00055D50"/>
    <w:rsid w:val="000604B9"/>
    <w:rsid w:val="00061E9F"/>
    <w:rsid w:val="00065BFD"/>
    <w:rsid w:val="00067028"/>
    <w:rsid w:val="000709CE"/>
    <w:rsid w:val="00071092"/>
    <w:rsid w:val="00071998"/>
    <w:rsid w:val="00071A6E"/>
    <w:rsid w:val="00077FAA"/>
    <w:rsid w:val="00081B48"/>
    <w:rsid w:val="0008390D"/>
    <w:rsid w:val="00085C67"/>
    <w:rsid w:val="0009130D"/>
    <w:rsid w:val="000972FA"/>
    <w:rsid w:val="000A10D7"/>
    <w:rsid w:val="000A593D"/>
    <w:rsid w:val="000A6E1B"/>
    <w:rsid w:val="000B0BDB"/>
    <w:rsid w:val="000B29B5"/>
    <w:rsid w:val="000B522E"/>
    <w:rsid w:val="000C2FBB"/>
    <w:rsid w:val="000C4426"/>
    <w:rsid w:val="000C4661"/>
    <w:rsid w:val="000C56EB"/>
    <w:rsid w:val="000C5776"/>
    <w:rsid w:val="000C5E2F"/>
    <w:rsid w:val="000D1426"/>
    <w:rsid w:val="000D2CCC"/>
    <w:rsid w:val="000D5D3A"/>
    <w:rsid w:val="000D7FEC"/>
    <w:rsid w:val="000E01A7"/>
    <w:rsid w:val="000E0589"/>
    <w:rsid w:val="000E0E7E"/>
    <w:rsid w:val="000E15F8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30B"/>
    <w:rsid w:val="000F681F"/>
    <w:rsid w:val="001006FE"/>
    <w:rsid w:val="00101173"/>
    <w:rsid w:val="00101657"/>
    <w:rsid w:val="00102D0A"/>
    <w:rsid w:val="00103C6E"/>
    <w:rsid w:val="0010468B"/>
    <w:rsid w:val="001121E0"/>
    <w:rsid w:val="00114836"/>
    <w:rsid w:val="0011634B"/>
    <w:rsid w:val="00125415"/>
    <w:rsid w:val="0012565A"/>
    <w:rsid w:val="001270D8"/>
    <w:rsid w:val="00127F57"/>
    <w:rsid w:val="00131790"/>
    <w:rsid w:val="00132861"/>
    <w:rsid w:val="001343E9"/>
    <w:rsid w:val="0013525F"/>
    <w:rsid w:val="00136AD3"/>
    <w:rsid w:val="001375A4"/>
    <w:rsid w:val="00144784"/>
    <w:rsid w:val="00144975"/>
    <w:rsid w:val="00147A62"/>
    <w:rsid w:val="00151D67"/>
    <w:rsid w:val="0015340F"/>
    <w:rsid w:val="00153D86"/>
    <w:rsid w:val="00163A6F"/>
    <w:rsid w:val="0016739F"/>
    <w:rsid w:val="0017332F"/>
    <w:rsid w:val="001757F7"/>
    <w:rsid w:val="00175F47"/>
    <w:rsid w:val="00177066"/>
    <w:rsid w:val="001770BD"/>
    <w:rsid w:val="001773DE"/>
    <w:rsid w:val="001773FD"/>
    <w:rsid w:val="001810C4"/>
    <w:rsid w:val="00183095"/>
    <w:rsid w:val="00183461"/>
    <w:rsid w:val="00185439"/>
    <w:rsid w:val="00186870"/>
    <w:rsid w:val="00187E9A"/>
    <w:rsid w:val="00193E14"/>
    <w:rsid w:val="00193EF8"/>
    <w:rsid w:val="001B76B7"/>
    <w:rsid w:val="001B79C0"/>
    <w:rsid w:val="001C329B"/>
    <w:rsid w:val="001C5864"/>
    <w:rsid w:val="001C674A"/>
    <w:rsid w:val="001C69E5"/>
    <w:rsid w:val="001D4EA4"/>
    <w:rsid w:val="001D5CC9"/>
    <w:rsid w:val="001E1399"/>
    <w:rsid w:val="001F5B12"/>
    <w:rsid w:val="001F5BD1"/>
    <w:rsid w:val="001F77DB"/>
    <w:rsid w:val="00211A9A"/>
    <w:rsid w:val="00211C95"/>
    <w:rsid w:val="00212269"/>
    <w:rsid w:val="002125A4"/>
    <w:rsid w:val="00212EDC"/>
    <w:rsid w:val="002130EB"/>
    <w:rsid w:val="00214B53"/>
    <w:rsid w:val="002153A0"/>
    <w:rsid w:val="00231A49"/>
    <w:rsid w:val="00235EBC"/>
    <w:rsid w:val="00237D18"/>
    <w:rsid w:val="002403F5"/>
    <w:rsid w:val="00241476"/>
    <w:rsid w:val="0024262A"/>
    <w:rsid w:val="00242752"/>
    <w:rsid w:val="002456A5"/>
    <w:rsid w:val="00246DDA"/>
    <w:rsid w:val="00247BB8"/>
    <w:rsid w:val="00253BD7"/>
    <w:rsid w:val="00254EF3"/>
    <w:rsid w:val="002562D4"/>
    <w:rsid w:val="0025647A"/>
    <w:rsid w:val="00264B2D"/>
    <w:rsid w:val="00272848"/>
    <w:rsid w:val="00280FCE"/>
    <w:rsid w:val="00284664"/>
    <w:rsid w:val="00285D29"/>
    <w:rsid w:val="00286206"/>
    <w:rsid w:val="00287254"/>
    <w:rsid w:val="002872FE"/>
    <w:rsid w:val="002916D4"/>
    <w:rsid w:val="00295165"/>
    <w:rsid w:val="002A0C19"/>
    <w:rsid w:val="002A33AE"/>
    <w:rsid w:val="002A3F2A"/>
    <w:rsid w:val="002B009F"/>
    <w:rsid w:val="002B41FC"/>
    <w:rsid w:val="002C0012"/>
    <w:rsid w:val="002C1DFA"/>
    <w:rsid w:val="002C7BCD"/>
    <w:rsid w:val="002D2C54"/>
    <w:rsid w:val="002D33AF"/>
    <w:rsid w:val="002D34E4"/>
    <w:rsid w:val="002E40B8"/>
    <w:rsid w:val="002F064F"/>
    <w:rsid w:val="002F5AA2"/>
    <w:rsid w:val="002F6258"/>
    <w:rsid w:val="00301707"/>
    <w:rsid w:val="0030181E"/>
    <w:rsid w:val="00301877"/>
    <w:rsid w:val="00301B9D"/>
    <w:rsid w:val="00302ACB"/>
    <w:rsid w:val="00304F49"/>
    <w:rsid w:val="003050DF"/>
    <w:rsid w:val="00306816"/>
    <w:rsid w:val="003106F0"/>
    <w:rsid w:val="00315CD2"/>
    <w:rsid w:val="0033747A"/>
    <w:rsid w:val="003377FB"/>
    <w:rsid w:val="003401B0"/>
    <w:rsid w:val="00341202"/>
    <w:rsid w:val="003436E8"/>
    <w:rsid w:val="00343D3D"/>
    <w:rsid w:val="003447FB"/>
    <w:rsid w:val="0034550D"/>
    <w:rsid w:val="003535D9"/>
    <w:rsid w:val="00354B36"/>
    <w:rsid w:val="0035695D"/>
    <w:rsid w:val="00356AAD"/>
    <w:rsid w:val="0036199C"/>
    <w:rsid w:val="00362E7B"/>
    <w:rsid w:val="0036398D"/>
    <w:rsid w:val="00364012"/>
    <w:rsid w:val="00365270"/>
    <w:rsid w:val="003666AA"/>
    <w:rsid w:val="0037021C"/>
    <w:rsid w:val="003704CB"/>
    <w:rsid w:val="00370D25"/>
    <w:rsid w:val="0037137B"/>
    <w:rsid w:val="00373021"/>
    <w:rsid w:val="00380013"/>
    <w:rsid w:val="00384181"/>
    <w:rsid w:val="00386F6A"/>
    <w:rsid w:val="0038723C"/>
    <w:rsid w:val="00387759"/>
    <w:rsid w:val="00387C63"/>
    <w:rsid w:val="00390487"/>
    <w:rsid w:val="00390F62"/>
    <w:rsid w:val="00390F7A"/>
    <w:rsid w:val="00395E5F"/>
    <w:rsid w:val="00397D40"/>
    <w:rsid w:val="003A1BF4"/>
    <w:rsid w:val="003A2034"/>
    <w:rsid w:val="003A3F9B"/>
    <w:rsid w:val="003A4B17"/>
    <w:rsid w:val="003A5862"/>
    <w:rsid w:val="003A6CE9"/>
    <w:rsid w:val="003B4662"/>
    <w:rsid w:val="003B4E2A"/>
    <w:rsid w:val="003B73E8"/>
    <w:rsid w:val="003C2711"/>
    <w:rsid w:val="003C3270"/>
    <w:rsid w:val="003C5B94"/>
    <w:rsid w:val="003C64BB"/>
    <w:rsid w:val="003C6979"/>
    <w:rsid w:val="003D0B50"/>
    <w:rsid w:val="003D37B4"/>
    <w:rsid w:val="003D3F37"/>
    <w:rsid w:val="003D6774"/>
    <w:rsid w:val="003E158A"/>
    <w:rsid w:val="003E35F8"/>
    <w:rsid w:val="003F264D"/>
    <w:rsid w:val="003F2B8E"/>
    <w:rsid w:val="003F3A90"/>
    <w:rsid w:val="003F58D0"/>
    <w:rsid w:val="003F722A"/>
    <w:rsid w:val="003F75D5"/>
    <w:rsid w:val="00400ACC"/>
    <w:rsid w:val="00401F49"/>
    <w:rsid w:val="00405D07"/>
    <w:rsid w:val="00406D46"/>
    <w:rsid w:val="00411618"/>
    <w:rsid w:val="00426358"/>
    <w:rsid w:val="0042674C"/>
    <w:rsid w:val="004334B8"/>
    <w:rsid w:val="00434FDD"/>
    <w:rsid w:val="00435BA7"/>
    <w:rsid w:val="00436496"/>
    <w:rsid w:val="004421A5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57933"/>
    <w:rsid w:val="004616D0"/>
    <w:rsid w:val="004629C5"/>
    <w:rsid w:val="004636DC"/>
    <w:rsid w:val="00466B63"/>
    <w:rsid w:val="00476751"/>
    <w:rsid w:val="00477A46"/>
    <w:rsid w:val="00480F3B"/>
    <w:rsid w:val="00485171"/>
    <w:rsid w:val="00485FF6"/>
    <w:rsid w:val="0048746C"/>
    <w:rsid w:val="00490CA4"/>
    <w:rsid w:val="0049113C"/>
    <w:rsid w:val="00493133"/>
    <w:rsid w:val="004970A7"/>
    <w:rsid w:val="004A3EBA"/>
    <w:rsid w:val="004A6834"/>
    <w:rsid w:val="004B0820"/>
    <w:rsid w:val="004B1DCF"/>
    <w:rsid w:val="004B6A29"/>
    <w:rsid w:val="004C19A5"/>
    <w:rsid w:val="004C5612"/>
    <w:rsid w:val="004C635A"/>
    <w:rsid w:val="004C74BB"/>
    <w:rsid w:val="004D130C"/>
    <w:rsid w:val="004D2C60"/>
    <w:rsid w:val="004D38C0"/>
    <w:rsid w:val="004D45F9"/>
    <w:rsid w:val="004D4F82"/>
    <w:rsid w:val="004D5EED"/>
    <w:rsid w:val="004D7188"/>
    <w:rsid w:val="004D7573"/>
    <w:rsid w:val="004E0CC4"/>
    <w:rsid w:val="004E74E2"/>
    <w:rsid w:val="004F57BE"/>
    <w:rsid w:val="004F5FAA"/>
    <w:rsid w:val="004F7749"/>
    <w:rsid w:val="004F7B78"/>
    <w:rsid w:val="0051153A"/>
    <w:rsid w:val="0051565A"/>
    <w:rsid w:val="00516255"/>
    <w:rsid w:val="005179D6"/>
    <w:rsid w:val="00520998"/>
    <w:rsid w:val="0052165A"/>
    <w:rsid w:val="00521935"/>
    <w:rsid w:val="00522A41"/>
    <w:rsid w:val="00523F89"/>
    <w:rsid w:val="00525406"/>
    <w:rsid w:val="00542D16"/>
    <w:rsid w:val="005437BF"/>
    <w:rsid w:val="00546E25"/>
    <w:rsid w:val="00547AB3"/>
    <w:rsid w:val="00552434"/>
    <w:rsid w:val="0055395F"/>
    <w:rsid w:val="00554DEF"/>
    <w:rsid w:val="00555987"/>
    <w:rsid w:val="00555D17"/>
    <w:rsid w:val="00560046"/>
    <w:rsid w:val="00562581"/>
    <w:rsid w:val="005655BD"/>
    <w:rsid w:val="005672DA"/>
    <w:rsid w:val="005678D4"/>
    <w:rsid w:val="0057071C"/>
    <w:rsid w:val="005734F1"/>
    <w:rsid w:val="00573FF0"/>
    <w:rsid w:val="00574F3D"/>
    <w:rsid w:val="00575814"/>
    <w:rsid w:val="005777A9"/>
    <w:rsid w:val="00580827"/>
    <w:rsid w:val="00585B86"/>
    <w:rsid w:val="00586886"/>
    <w:rsid w:val="00586A2F"/>
    <w:rsid w:val="00586E42"/>
    <w:rsid w:val="005874BB"/>
    <w:rsid w:val="0059537A"/>
    <w:rsid w:val="00595BFE"/>
    <w:rsid w:val="00596450"/>
    <w:rsid w:val="00596B13"/>
    <w:rsid w:val="005A2FF6"/>
    <w:rsid w:val="005B46B7"/>
    <w:rsid w:val="005B50C3"/>
    <w:rsid w:val="005B6BD5"/>
    <w:rsid w:val="005C32E4"/>
    <w:rsid w:val="005D01C5"/>
    <w:rsid w:val="005D46C9"/>
    <w:rsid w:val="005D4D02"/>
    <w:rsid w:val="005D7CE5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4BED"/>
    <w:rsid w:val="006050D1"/>
    <w:rsid w:val="00606425"/>
    <w:rsid w:val="00610454"/>
    <w:rsid w:val="00614009"/>
    <w:rsid w:val="00615343"/>
    <w:rsid w:val="0061730A"/>
    <w:rsid w:val="0062167B"/>
    <w:rsid w:val="00623366"/>
    <w:rsid w:val="0063059D"/>
    <w:rsid w:val="006311B0"/>
    <w:rsid w:val="00632E59"/>
    <w:rsid w:val="00635D8B"/>
    <w:rsid w:val="006362FF"/>
    <w:rsid w:val="00636EDD"/>
    <w:rsid w:val="006370BD"/>
    <w:rsid w:val="006401CA"/>
    <w:rsid w:val="006408E7"/>
    <w:rsid w:val="006412A6"/>
    <w:rsid w:val="00641AB3"/>
    <w:rsid w:val="006422B6"/>
    <w:rsid w:val="00643568"/>
    <w:rsid w:val="0064467F"/>
    <w:rsid w:val="006462C0"/>
    <w:rsid w:val="00646C94"/>
    <w:rsid w:val="006505AA"/>
    <w:rsid w:val="006507FB"/>
    <w:rsid w:val="00651725"/>
    <w:rsid w:val="006518A2"/>
    <w:rsid w:val="00651965"/>
    <w:rsid w:val="006524A1"/>
    <w:rsid w:val="00653F71"/>
    <w:rsid w:val="00655ABD"/>
    <w:rsid w:val="00657062"/>
    <w:rsid w:val="00661EA8"/>
    <w:rsid w:val="00662811"/>
    <w:rsid w:val="00662FE1"/>
    <w:rsid w:val="006659E0"/>
    <w:rsid w:val="006661B1"/>
    <w:rsid w:val="00667027"/>
    <w:rsid w:val="0067257A"/>
    <w:rsid w:val="00674E3C"/>
    <w:rsid w:val="00675E9D"/>
    <w:rsid w:val="006865A2"/>
    <w:rsid w:val="00693C39"/>
    <w:rsid w:val="00694859"/>
    <w:rsid w:val="0069528A"/>
    <w:rsid w:val="006A27C1"/>
    <w:rsid w:val="006A2CCD"/>
    <w:rsid w:val="006A2ED0"/>
    <w:rsid w:val="006A48B1"/>
    <w:rsid w:val="006A5067"/>
    <w:rsid w:val="006A53B8"/>
    <w:rsid w:val="006A55A1"/>
    <w:rsid w:val="006A7C55"/>
    <w:rsid w:val="006A7FC9"/>
    <w:rsid w:val="006B05E8"/>
    <w:rsid w:val="006B2D6D"/>
    <w:rsid w:val="006B3394"/>
    <w:rsid w:val="006C2692"/>
    <w:rsid w:val="006C3CAB"/>
    <w:rsid w:val="006C536C"/>
    <w:rsid w:val="006C6162"/>
    <w:rsid w:val="006D0ACF"/>
    <w:rsid w:val="006D4474"/>
    <w:rsid w:val="006D4A43"/>
    <w:rsid w:val="006D5150"/>
    <w:rsid w:val="006D5735"/>
    <w:rsid w:val="006D6D7E"/>
    <w:rsid w:val="006E244C"/>
    <w:rsid w:val="006E32BF"/>
    <w:rsid w:val="006E7BE2"/>
    <w:rsid w:val="006F0CB3"/>
    <w:rsid w:val="006F23B0"/>
    <w:rsid w:val="006F2604"/>
    <w:rsid w:val="006F639A"/>
    <w:rsid w:val="006F6647"/>
    <w:rsid w:val="007042FF"/>
    <w:rsid w:val="0070552A"/>
    <w:rsid w:val="00705A71"/>
    <w:rsid w:val="0070645F"/>
    <w:rsid w:val="00706AA8"/>
    <w:rsid w:val="00712D56"/>
    <w:rsid w:val="00716BB0"/>
    <w:rsid w:val="00717960"/>
    <w:rsid w:val="007215BD"/>
    <w:rsid w:val="00721B10"/>
    <w:rsid w:val="00722E5E"/>
    <w:rsid w:val="00723100"/>
    <w:rsid w:val="00724C98"/>
    <w:rsid w:val="00733172"/>
    <w:rsid w:val="0074203A"/>
    <w:rsid w:val="0074547A"/>
    <w:rsid w:val="00750337"/>
    <w:rsid w:val="00750823"/>
    <w:rsid w:val="007540E4"/>
    <w:rsid w:val="007552E1"/>
    <w:rsid w:val="00756021"/>
    <w:rsid w:val="00757930"/>
    <w:rsid w:val="00761BF3"/>
    <w:rsid w:val="0076238D"/>
    <w:rsid w:val="0076703C"/>
    <w:rsid w:val="00767BDB"/>
    <w:rsid w:val="00767E49"/>
    <w:rsid w:val="00771A83"/>
    <w:rsid w:val="00774B0C"/>
    <w:rsid w:val="00775AD6"/>
    <w:rsid w:val="00775DD5"/>
    <w:rsid w:val="00783D69"/>
    <w:rsid w:val="00783E4E"/>
    <w:rsid w:val="0078733C"/>
    <w:rsid w:val="0079021A"/>
    <w:rsid w:val="00790598"/>
    <w:rsid w:val="00793D56"/>
    <w:rsid w:val="00794028"/>
    <w:rsid w:val="007954A2"/>
    <w:rsid w:val="007A043D"/>
    <w:rsid w:val="007A38F3"/>
    <w:rsid w:val="007A4564"/>
    <w:rsid w:val="007B4004"/>
    <w:rsid w:val="007C0EF0"/>
    <w:rsid w:val="007C1783"/>
    <w:rsid w:val="007C4A64"/>
    <w:rsid w:val="007C6201"/>
    <w:rsid w:val="007D0588"/>
    <w:rsid w:val="007D3275"/>
    <w:rsid w:val="007D70AE"/>
    <w:rsid w:val="007E0BD4"/>
    <w:rsid w:val="007E14FA"/>
    <w:rsid w:val="007E4A50"/>
    <w:rsid w:val="007E7E2C"/>
    <w:rsid w:val="007F05B3"/>
    <w:rsid w:val="007F67FA"/>
    <w:rsid w:val="007F759B"/>
    <w:rsid w:val="008015C6"/>
    <w:rsid w:val="00803BBD"/>
    <w:rsid w:val="008059C2"/>
    <w:rsid w:val="008062F0"/>
    <w:rsid w:val="00820488"/>
    <w:rsid w:val="008277C6"/>
    <w:rsid w:val="0083044E"/>
    <w:rsid w:val="00831B7F"/>
    <w:rsid w:val="0083283E"/>
    <w:rsid w:val="00832946"/>
    <w:rsid w:val="00834A1B"/>
    <w:rsid w:val="0083510E"/>
    <w:rsid w:val="00836ECD"/>
    <w:rsid w:val="0084020A"/>
    <w:rsid w:val="00841D3B"/>
    <w:rsid w:val="00845356"/>
    <w:rsid w:val="008516FB"/>
    <w:rsid w:val="008533F1"/>
    <w:rsid w:val="00853FE0"/>
    <w:rsid w:val="00856126"/>
    <w:rsid w:val="0085675A"/>
    <w:rsid w:val="008616ED"/>
    <w:rsid w:val="00861A07"/>
    <w:rsid w:val="00875364"/>
    <w:rsid w:val="00875C83"/>
    <w:rsid w:val="00880E7D"/>
    <w:rsid w:val="00885DA3"/>
    <w:rsid w:val="00886555"/>
    <w:rsid w:val="0089043E"/>
    <w:rsid w:val="00891C54"/>
    <w:rsid w:val="008925C6"/>
    <w:rsid w:val="00893D02"/>
    <w:rsid w:val="00894615"/>
    <w:rsid w:val="008A1AD7"/>
    <w:rsid w:val="008A5167"/>
    <w:rsid w:val="008A6A1C"/>
    <w:rsid w:val="008B03C1"/>
    <w:rsid w:val="008B0CEA"/>
    <w:rsid w:val="008B3411"/>
    <w:rsid w:val="008B3CA8"/>
    <w:rsid w:val="008C0E2F"/>
    <w:rsid w:val="008C2014"/>
    <w:rsid w:val="008C52B6"/>
    <w:rsid w:val="008C530B"/>
    <w:rsid w:val="008C5F79"/>
    <w:rsid w:val="008C7214"/>
    <w:rsid w:val="008C7DDC"/>
    <w:rsid w:val="008D2A51"/>
    <w:rsid w:val="008D2F01"/>
    <w:rsid w:val="008D4BAE"/>
    <w:rsid w:val="008D6436"/>
    <w:rsid w:val="008E642B"/>
    <w:rsid w:val="008E6C06"/>
    <w:rsid w:val="008F5EC5"/>
    <w:rsid w:val="00903DDF"/>
    <w:rsid w:val="0090419A"/>
    <w:rsid w:val="00904AE9"/>
    <w:rsid w:val="0090590E"/>
    <w:rsid w:val="00906C4B"/>
    <w:rsid w:val="00906F69"/>
    <w:rsid w:val="00913B8F"/>
    <w:rsid w:val="00920445"/>
    <w:rsid w:val="00924589"/>
    <w:rsid w:val="00927369"/>
    <w:rsid w:val="009306F4"/>
    <w:rsid w:val="00933D73"/>
    <w:rsid w:val="00935206"/>
    <w:rsid w:val="00936069"/>
    <w:rsid w:val="00940931"/>
    <w:rsid w:val="0094609B"/>
    <w:rsid w:val="009460D2"/>
    <w:rsid w:val="00946623"/>
    <w:rsid w:val="00953285"/>
    <w:rsid w:val="009539A8"/>
    <w:rsid w:val="0095622B"/>
    <w:rsid w:val="00957635"/>
    <w:rsid w:val="009576ED"/>
    <w:rsid w:val="009605FE"/>
    <w:rsid w:val="0096144C"/>
    <w:rsid w:val="00961715"/>
    <w:rsid w:val="00962FA0"/>
    <w:rsid w:val="00963F8C"/>
    <w:rsid w:val="009648A7"/>
    <w:rsid w:val="0096703A"/>
    <w:rsid w:val="009678DF"/>
    <w:rsid w:val="009701ED"/>
    <w:rsid w:val="009714B6"/>
    <w:rsid w:val="00972812"/>
    <w:rsid w:val="009753BA"/>
    <w:rsid w:val="009754EA"/>
    <w:rsid w:val="00976827"/>
    <w:rsid w:val="009804CC"/>
    <w:rsid w:val="009808E9"/>
    <w:rsid w:val="0098631E"/>
    <w:rsid w:val="00996C2F"/>
    <w:rsid w:val="00997937"/>
    <w:rsid w:val="009A29CD"/>
    <w:rsid w:val="009A5E42"/>
    <w:rsid w:val="009B1C9C"/>
    <w:rsid w:val="009B3E5C"/>
    <w:rsid w:val="009B4A91"/>
    <w:rsid w:val="009B4F1E"/>
    <w:rsid w:val="009C3DBB"/>
    <w:rsid w:val="009D1158"/>
    <w:rsid w:val="009D128B"/>
    <w:rsid w:val="009D626B"/>
    <w:rsid w:val="009E4395"/>
    <w:rsid w:val="009E5472"/>
    <w:rsid w:val="009F1871"/>
    <w:rsid w:val="00A00B03"/>
    <w:rsid w:val="00A04208"/>
    <w:rsid w:val="00A05187"/>
    <w:rsid w:val="00A07A25"/>
    <w:rsid w:val="00A07FC9"/>
    <w:rsid w:val="00A10A82"/>
    <w:rsid w:val="00A114DA"/>
    <w:rsid w:val="00A119DB"/>
    <w:rsid w:val="00A14C8D"/>
    <w:rsid w:val="00A157FB"/>
    <w:rsid w:val="00A20842"/>
    <w:rsid w:val="00A20DAB"/>
    <w:rsid w:val="00A21C03"/>
    <w:rsid w:val="00A2299C"/>
    <w:rsid w:val="00A30AE7"/>
    <w:rsid w:val="00A32BB7"/>
    <w:rsid w:val="00A32CAC"/>
    <w:rsid w:val="00A34446"/>
    <w:rsid w:val="00A36621"/>
    <w:rsid w:val="00A416C2"/>
    <w:rsid w:val="00A4186D"/>
    <w:rsid w:val="00A47290"/>
    <w:rsid w:val="00A510FD"/>
    <w:rsid w:val="00A519AE"/>
    <w:rsid w:val="00A526A3"/>
    <w:rsid w:val="00A53FF8"/>
    <w:rsid w:val="00A571AA"/>
    <w:rsid w:val="00A57977"/>
    <w:rsid w:val="00A61839"/>
    <w:rsid w:val="00A64803"/>
    <w:rsid w:val="00A649B5"/>
    <w:rsid w:val="00A673A2"/>
    <w:rsid w:val="00A67A49"/>
    <w:rsid w:val="00A81678"/>
    <w:rsid w:val="00A81C7B"/>
    <w:rsid w:val="00A820E0"/>
    <w:rsid w:val="00A829C4"/>
    <w:rsid w:val="00A83CCA"/>
    <w:rsid w:val="00A84C35"/>
    <w:rsid w:val="00A86AD5"/>
    <w:rsid w:val="00A93D1B"/>
    <w:rsid w:val="00A94039"/>
    <w:rsid w:val="00AA5FE0"/>
    <w:rsid w:val="00AA6662"/>
    <w:rsid w:val="00AA7865"/>
    <w:rsid w:val="00AB1009"/>
    <w:rsid w:val="00AB6CAD"/>
    <w:rsid w:val="00AC2C7B"/>
    <w:rsid w:val="00AC2F2D"/>
    <w:rsid w:val="00AC3D0F"/>
    <w:rsid w:val="00AD0559"/>
    <w:rsid w:val="00AD07DD"/>
    <w:rsid w:val="00AD4CC7"/>
    <w:rsid w:val="00AD7E84"/>
    <w:rsid w:val="00AE11F8"/>
    <w:rsid w:val="00AE3342"/>
    <w:rsid w:val="00AE34E6"/>
    <w:rsid w:val="00AE6760"/>
    <w:rsid w:val="00B01651"/>
    <w:rsid w:val="00B05279"/>
    <w:rsid w:val="00B076A7"/>
    <w:rsid w:val="00B078CB"/>
    <w:rsid w:val="00B11796"/>
    <w:rsid w:val="00B125AC"/>
    <w:rsid w:val="00B12CA0"/>
    <w:rsid w:val="00B1345D"/>
    <w:rsid w:val="00B13589"/>
    <w:rsid w:val="00B15F00"/>
    <w:rsid w:val="00B17316"/>
    <w:rsid w:val="00B17871"/>
    <w:rsid w:val="00B2080B"/>
    <w:rsid w:val="00B23D13"/>
    <w:rsid w:val="00B24F4D"/>
    <w:rsid w:val="00B252C0"/>
    <w:rsid w:val="00B25A15"/>
    <w:rsid w:val="00B308F1"/>
    <w:rsid w:val="00B332C3"/>
    <w:rsid w:val="00B34ED8"/>
    <w:rsid w:val="00B366D0"/>
    <w:rsid w:val="00B456A6"/>
    <w:rsid w:val="00B4693D"/>
    <w:rsid w:val="00B47D31"/>
    <w:rsid w:val="00B51F28"/>
    <w:rsid w:val="00B53384"/>
    <w:rsid w:val="00B539CE"/>
    <w:rsid w:val="00B551B3"/>
    <w:rsid w:val="00B55A53"/>
    <w:rsid w:val="00B56B57"/>
    <w:rsid w:val="00B57496"/>
    <w:rsid w:val="00B57E43"/>
    <w:rsid w:val="00B65C89"/>
    <w:rsid w:val="00B6746E"/>
    <w:rsid w:val="00B70F92"/>
    <w:rsid w:val="00B7498C"/>
    <w:rsid w:val="00B80581"/>
    <w:rsid w:val="00B82A27"/>
    <w:rsid w:val="00B87CEC"/>
    <w:rsid w:val="00B91B2D"/>
    <w:rsid w:val="00B9471D"/>
    <w:rsid w:val="00BA018D"/>
    <w:rsid w:val="00BA02D0"/>
    <w:rsid w:val="00BB1218"/>
    <w:rsid w:val="00BB1FF2"/>
    <w:rsid w:val="00BB6090"/>
    <w:rsid w:val="00BB633F"/>
    <w:rsid w:val="00BB657E"/>
    <w:rsid w:val="00BB6E3E"/>
    <w:rsid w:val="00BC239D"/>
    <w:rsid w:val="00BD06F8"/>
    <w:rsid w:val="00BD09C1"/>
    <w:rsid w:val="00BD0D8A"/>
    <w:rsid w:val="00BD51E1"/>
    <w:rsid w:val="00BD5E7B"/>
    <w:rsid w:val="00BE2920"/>
    <w:rsid w:val="00BE2E24"/>
    <w:rsid w:val="00BE3E54"/>
    <w:rsid w:val="00BE49A5"/>
    <w:rsid w:val="00BF1FEB"/>
    <w:rsid w:val="00BF48ED"/>
    <w:rsid w:val="00C02A8E"/>
    <w:rsid w:val="00C06815"/>
    <w:rsid w:val="00C077AD"/>
    <w:rsid w:val="00C106B5"/>
    <w:rsid w:val="00C1503A"/>
    <w:rsid w:val="00C2172E"/>
    <w:rsid w:val="00C27B05"/>
    <w:rsid w:val="00C27BAE"/>
    <w:rsid w:val="00C27EA0"/>
    <w:rsid w:val="00C31182"/>
    <w:rsid w:val="00C32B4D"/>
    <w:rsid w:val="00C33D72"/>
    <w:rsid w:val="00C36C46"/>
    <w:rsid w:val="00C425A4"/>
    <w:rsid w:val="00C46A53"/>
    <w:rsid w:val="00C50A88"/>
    <w:rsid w:val="00C51767"/>
    <w:rsid w:val="00C52FBD"/>
    <w:rsid w:val="00C5319B"/>
    <w:rsid w:val="00C557FD"/>
    <w:rsid w:val="00C64D4E"/>
    <w:rsid w:val="00C6608C"/>
    <w:rsid w:val="00C70846"/>
    <w:rsid w:val="00C70A5D"/>
    <w:rsid w:val="00C71AC8"/>
    <w:rsid w:val="00C767BB"/>
    <w:rsid w:val="00C769B2"/>
    <w:rsid w:val="00C8040D"/>
    <w:rsid w:val="00C81380"/>
    <w:rsid w:val="00C83465"/>
    <w:rsid w:val="00C85990"/>
    <w:rsid w:val="00C85BE6"/>
    <w:rsid w:val="00C85D1A"/>
    <w:rsid w:val="00C87627"/>
    <w:rsid w:val="00C909AE"/>
    <w:rsid w:val="00C94B52"/>
    <w:rsid w:val="00C95D53"/>
    <w:rsid w:val="00C96517"/>
    <w:rsid w:val="00CA1853"/>
    <w:rsid w:val="00CA61F8"/>
    <w:rsid w:val="00CA782E"/>
    <w:rsid w:val="00CB0C75"/>
    <w:rsid w:val="00CB1812"/>
    <w:rsid w:val="00CB4324"/>
    <w:rsid w:val="00CB6848"/>
    <w:rsid w:val="00CB723A"/>
    <w:rsid w:val="00CC207A"/>
    <w:rsid w:val="00CC4B14"/>
    <w:rsid w:val="00CC7B05"/>
    <w:rsid w:val="00CD139C"/>
    <w:rsid w:val="00CD1969"/>
    <w:rsid w:val="00CD1FC6"/>
    <w:rsid w:val="00CD3AF3"/>
    <w:rsid w:val="00CD42A9"/>
    <w:rsid w:val="00CD77F7"/>
    <w:rsid w:val="00CE002E"/>
    <w:rsid w:val="00CE5722"/>
    <w:rsid w:val="00CE583E"/>
    <w:rsid w:val="00CE5C1A"/>
    <w:rsid w:val="00CE60CF"/>
    <w:rsid w:val="00CF1A50"/>
    <w:rsid w:val="00CF271D"/>
    <w:rsid w:val="00CF482A"/>
    <w:rsid w:val="00CF546E"/>
    <w:rsid w:val="00CF679D"/>
    <w:rsid w:val="00CF6AB6"/>
    <w:rsid w:val="00D03448"/>
    <w:rsid w:val="00D035B9"/>
    <w:rsid w:val="00D043ED"/>
    <w:rsid w:val="00D04B65"/>
    <w:rsid w:val="00D05C73"/>
    <w:rsid w:val="00D06DBB"/>
    <w:rsid w:val="00D07A7B"/>
    <w:rsid w:val="00D11292"/>
    <w:rsid w:val="00D120B4"/>
    <w:rsid w:val="00D14F89"/>
    <w:rsid w:val="00D17A82"/>
    <w:rsid w:val="00D17BD3"/>
    <w:rsid w:val="00D2335D"/>
    <w:rsid w:val="00D2453F"/>
    <w:rsid w:val="00D24719"/>
    <w:rsid w:val="00D268A7"/>
    <w:rsid w:val="00D27CAB"/>
    <w:rsid w:val="00D37AAE"/>
    <w:rsid w:val="00D45618"/>
    <w:rsid w:val="00D46449"/>
    <w:rsid w:val="00D5707F"/>
    <w:rsid w:val="00D61AAD"/>
    <w:rsid w:val="00D62CA4"/>
    <w:rsid w:val="00D62DED"/>
    <w:rsid w:val="00D712C9"/>
    <w:rsid w:val="00D71D3F"/>
    <w:rsid w:val="00D71FAC"/>
    <w:rsid w:val="00D7479A"/>
    <w:rsid w:val="00D753E1"/>
    <w:rsid w:val="00D75961"/>
    <w:rsid w:val="00D75D2A"/>
    <w:rsid w:val="00D75DD3"/>
    <w:rsid w:val="00D76120"/>
    <w:rsid w:val="00D7613E"/>
    <w:rsid w:val="00D825E0"/>
    <w:rsid w:val="00D85BAD"/>
    <w:rsid w:val="00D874BA"/>
    <w:rsid w:val="00D9051F"/>
    <w:rsid w:val="00D905B6"/>
    <w:rsid w:val="00D910D5"/>
    <w:rsid w:val="00D9470E"/>
    <w:rsid w:val="00D94F20"/>
    <w:rsid w:val="00DA272D"/>
    <w:rsid w:val="00DA7933"/>
    <w:rsid w:val="00DB02BF"/>
    <w:rsid w:val="00DB1A89"/>
    <w:rsid w:val="00DB41EA"/>
    <w:rsid w:val="00DB54DF"/>
    <w:rsid w:val="00DC0A0D"/>
    <w:rsid w:val="00DC32C5"/>
    <w:rsid w:val="00DC3403"/>
    <w:rsid w:val="00DC563D"/>
    <w:rsid w:val="00DC7D65"/>
    <w:rsid w:val="00DD0C28"/>
    <w:rsid w:val="00DD0FD8"/>
    <w:rsid w:val="00DD1000"/>
    <w:rsid w:val="00DD1D18"/>
    <w:rsid w:val="00DD3BBB"/>
    <w:rsid w:val="00DD5959"/>
    <w:rsid w:val="00DE10F4"/>
    <w:rsid w:val="00DE122F"/>
    <w:rsid w:val="00DF582F"/>
    <w:rsid w:val="00DF5C47"/>
    <w:rsid w:val="00E05DFE"/>
    <w:rsid w:val="00E05E31"/>
    <w:rsid w:val="00E06DF9"/>
    <w:rsid w:val="00E0701B"/>
    <w:rsid w:val="00E15206"/>
    <w:rsid w:val="00E15227"/>
    <w:rsid w:val="00E20FD0"/>
    <w:rsid w:val="00E22101"/>
    <w:rsid w:val="00E22A40"/>
    <w:rsid w:val="00E23703"/>
    <w:rsid w:val="00E248C9"/>
    <w:rsid w:val="00E2679E"/>
    <w:rsid w:val="00E273EA"/>
    <w:rsid w:val="00E3111B"/>
    <w:rsid w:val="00E3305D"/>
    <w:rsid w:val="00E3377A"/>
    <w:rsid w:val="00E37E16"/>
    <w:rsid w:val="00E42AAD"/>
    <w:rsid w:val="00E43DC4"/>
    <w:rsid w:val="00E44CFA"/>
    <w:rsid w:val="00E46962"/>
    <w:rsid w:val="00E53E57"/>
    <w:rsid w:val="00E5564A"/>
    <w:rsid w:val="00E56131"/>
    <w:rsid w:val="00E6046C"/>
    <w:rsid w:val="00E63017"/>
    <w:rsid w:val="00E65337"/>
    <w:rsid w:val="00E666BA"/>
    <w:rsid w:val="00E71DF6"/>
    <w:rsid w:val="00E75A42"/>
    <w:rsid w:val="00E75D80"/>
    <w:rsid w:val="00E81F30"/>
    <w:rsid w:val="00E82741"/>
    <w:rsid w:val="00E911CE"/>
    <w:rsid w:val="00E921BB"/>
    <w:rsid w:val="00E93B05"/>
    <w:rsid w:val="00E93E4B"/>
    <w:rsid w:val="00E96AFE"/>
    <w:rsid w:val="00EA7851"/>
    <w:rsid w:val="00EB3607"/>
    <w:rsid w:val="00EB5619"/>
    <w:rsid w:val="00EB64E7"/>
    <w:rsid w:val="00EB6DE3"/>
    <w:rsid w:val="00EB72F8"/>
    <w:rsid w:val="00EB74E6"/>
    <w:rsid w:val="00ED72D2"/>
    <w:rsid w:val="00ED7652"/>
    <w:rsid w:val="00EE0636"/>
    <w:rsid w:val="00EE1249"/>
    <w:rsid w:val="00EE3831"/>
    <w:rsid w:val="00EE3FF0"/>
    <w:rsid w:val="00EF41AE"/>
    <w:rsid w:val="00EF518B"/>
    <w:rsid w:val="00EF59D6"/>
    <w:rsid w:val="00F10C40"/>
    <w:rsid w:val="00F14119"/>
    <w:rsid w:val="00F147F7"/>
    <w:rsid w:val="00F14D0C"/>
    <w:rsid w:val="00F22C0A"/>
    <w:rsid w:val="00F23167"/>
    <w:rsid w:val="00F252F2"/>
    <w:rsid w:val="00F33906"/>
    <w:rsid w:val="00F34736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1149"/>
    <w:rsid w:val="00F52F15"/>
    <w:rsid w:val="00F55A72"/>
    <w:rsid w:val="00F56A25"/>
    <w:rsid w:val="00F573A7"/>
    <w:rsid w:val="00F61058"/>
    <w:rsid w:val="00F61CA1"/>
    <w:rsid w:val="00F63968"/>
    <w:rsid w:val="00F646C2"/>
    <w:rsid w:val="00F65164"/>
    <w:rsid w:val="00F6665E"/>
    <w:rsid w:val="00F707B4"/>
    <w:rsid w:val="00F71E4A"/>
    <w:rsid w:val="00F72F6E"/>
    <w:rsid w:val="00F75A8B"/>
    <w:rsid w:val="00F80993"/>
    <w:rsid w:val="00F81402"/>
    <w:rsid w:val="00F8368C"/>
    <w:rsid w:val="00F876E0"/>
    <w:rsid w:val="00F916FA"/>
    <w:rsid w:val="00F92DE5"/>
    <w:rsid w:val="00F93AFE"/>
    <w:rsid w:val="00F9520B"/>
    <w:rsid w:val="00FA0E79"/>
    <w:rsid w:val="00FA5145"/>
    <w:rsid w:val="00FA66F5"/>
    <w:rsid w:val="00FB5699"/>
    <w:rsid w:val="00FC07BA"/>
    <w:rsid w:val="00FC4AD5"/>
    <w:rsid w:val="00FC5912"/>
    <w:rsid w:val="00FC5CB2"/>
    <w:rsid w:val="00FC6FAE"/>
    <w:rsid w:val="00FC7949"/>
    <w:rsid w:val="00FD0609"/>
    <w:rsid w:val="00FD066D"/>
    <w:rsid w:val="00FD5CA2"/>
    <w:rsid w:val="00FE191C"/>
    <w:rsid w:val="00FE4C52"/>
    <w:rsid w:val="00FE589D"/>
    <w:rsid w:val="00FF1491"/>
    <w:rsid w:val="00FF55EE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238AF42-4941-4857-8EAE-411190387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po.warmia.mazury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po.warmia.mazury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rpo.warmia.mazury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po.warmia.mazury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88378-6330-45D1-B218-ED2D52A79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5084</Words>
  <Characters>30505</Characters>
  <Application>Microsoft Office Word</Application>
  <DocSecurity>0</DocSecurity>
  <Lines>254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U.Szypulska</dc:creator>
  <cp:lastModifiedBy>Ela Michalczyk</cp:lastModifiedBy>
  <cp:revision>12</cp:revision>
  <cp:lastPrinted>2017-02-13T08:02:00Z</cp:lastPrinted>
  <dcterms:created xsi:type="dcterms:W3CDTF">2017-08-21T13:39:00Z</dcterms:created>
  <dcterms:modified xsi:type="dcterms:W3CDTF">2017-08-24T13:36:00Z</dcterms:modified>
</cp:coreProperties>
</file>