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0E0" w:rsidRDefault="005730E0" w:rsidP="003A3888">
      <w:pPr>
        <w:tabs>
          <w:tab w:val="left" w:pos="7575"/>
        </w:tabs>
        <w:jc w:val="center"/>
        <w:rPr>
          <w:rFonts w:ascii="Arial" w:hAnsi="Arial" w:cs="Arial"/>
          <w:sz w:val="18"/>
          <w:szCs w:val="18"/>
        </w:rPr>
      </w:pPr>
    </w:p>
    <w:p w:rsidR="00F618C8" w:rsidRDefault="0062084B" w:rsidP="003A3888">
      <w:pPr>
        <w:rPr>
          <w:rFonts w:ascii="Arial" w:hAnsi="Arial" w:cs="Arial"/>
          <w:sz w:val="18"/>
          <w:szCs w:val="18"/>
        </w:rPr>
      </w:pPr>
      <w:r w:rsidRPr="0062084B">
        <w:rPr>
          <w:noProof/>
        </w:rPr>
        <w:drawing>
          <wp:inline distT="0" distB="0" distL="0" distR="0" wp14:anchorId="37B64535" wp14:editId="6689DFFD">
            <wp:extent cx="6400800" cy="828675"/>
            <wp:effectExtent l="0" t="0" r="0" b="0"/>
            <wp:docPr id="1" name="Obraz 1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687" w:rsidRPr="003B4687" w:rsidRDefault="002D7648" w:rsidP="009C547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Załącznik nr 6</w:t>
      </w:r>
      <w:r w:rsidR="00F618C8">
        <w:rPr>
          <w:rFonts w:ascii="Arial" w:hAnsi="Arial" w:cs="Arial"/>
          <w:sz w:val="18"/>
          <w:szCs w:val="18"/>
        </w:rPr>
        <w:t xml:space="preserve"> do </w:t>
      </w:r>
      <w:r w:rsidR="003B4687" w:rsidRPr="00EE3AE6">
        <w:rPr>
          <w:rFonts w:ascii="Arial" w:hAnsi="Arial" w:cs="Arial"/>
          <w:sz w:val="18"/>
          <w:szCs w:val="18"/>
        </w:rPr>
        <w:t xml:space="preserve">Regulaminu </w:t>
      </w:r>
      <w:r w:rsidR="003B4687" w:rsidRPr="00EE3AE6">
        <w:rPr>
          <w:rFonts w:ascii="Arial" w:hAnsi="Arial" w:cs="Arial"/>
          <w:sz w:val="18"/>
          <w:szCs w:val="18"/>
        </w:rPr>
        <w:br/>
      </w:r>
      <w:r w:rsidR="00C11367">
        <w:rPr>
          <w:rFonts w:ascii="Arial" w:hAnsi="Arial" w:cs="Arial"/>
          <w:sz w:val="18"/>
          <w:szCs w:val="18"/>
        </w:rPr>
        <w:t>konkursu</w:t>
      </w:r>
      <w:r w:rsidR="009C547D">
        <w:rPr>
          <w:rFonts w:ascii="Arial" w:hAnsi="Arial" w:cs="Arial"/>
          <w:sz w:val="18"/>
          <w:szCs w:val="18"/>
        </w:rPr>
        <w:t xml:space="preserve"> nr </w:t>
      </w:r>
      <w:r w:rsidR="00ED5534">
        <w:rPr>
          <w:rFonts w:ascii="Arial" w:hAnsi="Arial" w:cs="Arial"/>
          <w:sz w:val="18"/>
          <w:szCs w:val="18"/>
        </w:rPr>
        <w:t>RPWM.0</w:t>
      </w:r>
      <w:r w:rsidR="0062084B">
        <w:rPr>
          <w:rFonts w:ascii="Arial" w:hAnsi="Arial" w:cs="Arial"/>
          <w:sz w:val="18"/>
          <w:szCs w:val="18"/>
        </w:rPr>
        <w:t>1</w:t>
      </w:r>
      <w:r w:rsidR="00ED5534">
        <w:rPr>
          <w:rFonts w:ascii="Arial" w:hAnsi="Arial" w:cs="Arial"/>
          <w:sz w:val="18"/>
          <w:szCs w:val="18"/>
        </w:rPr>
        <w:t>.0</w:t>
      </w:r>
      <w:r w:rsidR="0062084B">
        <w:rPr>
          <w:rFonts w:ascii="Arial" w:hAnsi="Arial" w:cs="Arial"/>
          <w:sz w:val="18"/>
          <w:szCs w:val="18"/>
        </w:rPr>
        <w:t>2</w:t>
      </w:r>
      <w:r w:rsidR="00ED5534">
        <w:rPr>
          <w:rFonts w:ascii="Arial" w:hAnsi="Arial" w:cs="Arial"/>
          <w:sz w:val="18"/>
          <w:szCs w:val="18"/>
        </w:rPr>
        <w:t>.0</w:t>
      </w:r>
      <w:r w:rsidR="006A0212">
        <w:rPr>
          <w:rFonts w:ascii="Arial" w:hAnsi="Arial" w:cs="Arial"/>
          <w:sz w:val="18"/>
          <w:szCs w:val="18"/>
        </w:rPr>
        <w:t>1</w:t>
      </w:r>
      <w:r w:rsidR="00ED5534">
        <w:rPr>
          <w:rFonts w:ascii="Arial" w:hAnsi="Arial" w:cs="Arial"/>
          <w:sz w:val="18"/>
          <w:szCs w:val="18"/>
        </w:rPr>
        <w:t>-I</w:t>
      </w:r>
      <w:r w:rsidR="0062084B">
        <w:rPr>
          <w:rFonts w:ascii="Arial" w:hAnsi="Arial" w:cs="Arial"/>
          <w:sz w:val="18"/>
          <w:szCs w:val="18"/>
        </w:rPr>
        <w:t>P.03</w:t>
      </w:r>
      <w:r w:rsidR="00ED5534">
        <w:rPr>
          <w:rFonts w:ascii="Arial" w:hAnsi="Arial" w:cs="Arial"/>
          <w:sz w:val="18"/>
          <w:szCs w:val="18"/>
        </w:rPr>
        <w:t>-28-0</w:t>
      </w:r>
      <w:r w:rsidR="003C4DE2">
        <w:rPr>
          <w:rFonts w:ascii="Arial" w:hAnsi="Arial" w:cs="Arial"/>
          <w:sz w:val="18"/>
          <w:szCs w:val="18"/>
        </w:rPr>
        <w:t>0</w:t>
      </w:r>
      <w:r w:rsidR="0062084B">
        <w:rPr>
          <w:rFonts w:ascii="Arial" w:hAnsi="Arial" w:cs="Arial"/>
          <w:sz w:val="18"/>
          <w:szCs w:val="18"/>
        </w:rPr>
        <w:t>2</w:t>
      </w:r>
      <w:r w:rsidR="00656C91">
        <w:rPr>
          <w:rFonts w:ascii="Arial" w:hAnsi="Arial" w:cs="Arial"/>
          <w:sz w:val="18"/>
          <w:szCs w:val="18"/>
        </w:rPr>
        <w:t>/17</w:t>
      </w:r>
      <w:r w:rsidR="00F12A43" w:rsidRPr="00EE3AE6">
        <w:rPr>
          <w:rFonts w:ascii="Arial" w:hAnsi="Arial" w:cs="Arial"/>
          <w:sz w:val="18"/>
          <w:szCs w:val="18"/>
        </w:rPr>
        <w:t xml:space="preserve"> </w:t>
      </w:r>
      <w:r w:rsidR="003B4687" w:rsidRPr="00EE3AE6">
        <w:rPr>
          <w:rFonts w:ascii="Arial" w:hAnsi="Arial" w:cs="Arial"/>
          <w:sz w:val="18"/>
          <w:szCs w:val="18"/>
        </w:rPr>
        <w:br/>
        <w:t xml:space="preserve"> z </w:t>
      </w:r>
      <w:r w:rsidR="00841E73">
        <w:rPr>
          <w:rFonts w:ascii="Arial" w:hAnsi="Arial" w:cs="Arial"/>
          <w:sz w:val="18"/>
          <w:szCs w:val="18"/>
        </w:rPr>
        <w:t>25.08.</w:t>
      </w:r>
      <w:r w:rsidR="00656C91">
        <w:rPr>
          <w:rFonts w:ascii="Arial" w:hAnsi="Arial" w:cs="Arial"/>
          <w:sz w:val="18"/>
          <w:szCs w:val="18"/>
        </w:rPr>
        <w:t>2017</w:t>
      </w:r>
      <w:r w:rsidR="003B4687" w:rsidRPr="00EE3AE6">
        <w:rPr>
          <w:rFonts w:ascii="Arial" w:hAnsi="Arial" w:cs="Arial"/>
          <w:sz w:val="18"/>
          <w:szCs w:val="18"/>
        </w:rPr>
        <w:t xml:space="preserve"> r.</w:t>
      </w:r>
    </w:p>
    <w:p w:rsidR="00123632" w:rsidRDefault="00123632" w:rsidP="00F12A4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</w:p>
    <w:p w:rsidR="00494DFF" w:rsidRDefault="006A0212" w:rsidP="006A0212">
      <w:pPr>
        <w:pStyle w:val="xl38"/>
        <w:spacing w:before="120" w:beforeAutospacing="0" w:after="120" w:afterAutospacing="0"/>
        <w:jc w:val="both"/>
        <w:textAlignment w:val="auto"/>
        <w:rPr>
          <w:rFonts w:ascii="Arial" w:hAnsi="Arial" w:cs="Arial"/>
        </w:rPr>
      </w:pPr>
      <w:r w:rsidRPr="006A0212">
        <w:rPr>
          <w:rFonts w:ascii="Arial" w:hAnsi="Arial" w:cs="Arial"/>
        </w:rPr>
        <w:t>Wzór Karty oceny kryteriów formalnych wyboru projektów (oblig</w:t>
      </w:r>
      <w:r w:rsidR="0062084B">
        <w:rPr>
          <w:rFonts w:ascii="Arial" w:hAnsi="Arial" w:cs="Arial"/>
        </w:rPr>
        <w:t xml:space="preserve">atoryjne) w ramach Działania 1.2 Innowacyjne firmy </w:t>
      </w:r>
      <w:r w:rsidRPr="006A0212">
        <w:rPr>
          <w:rFonts w:ascii="Arial" w:hAnsi="Arial" w:cs="Arial"/>
        </w:rPr>
        <w:t>Poddziałania</w:t>
      </w:r>
      <w:r w:rsidR="0062084B">
        <w:rPr>
          <w:rFonts w:ascii="Arial" w:hAnsi="Arial" w:cs="Arial"/>
        </w:rPr>
        <w:t xml:space="preserve"> 1.2.1 Działalność B+R przedsiębiorstw </w:t>
      </w:r>
      <w:r w:rsidR="00F238CA">
        <w:rPr>
          <w:rFonts w:ascii="Arial" w:hAnsi="Arial" w:cs="Arial"/>
        </w:rPr>
        <w:t>(typ</w:t>
      </w:r>
      <w:r w:rsidR="00C92A06">
        <w:rPr>
          <w:rFonts w:ascii="Arial" w:hAnsi="Arial" w:cs="Arial"/>
        </w:rPr>
        <w:t xml:space="preserve"> 1 i </w:t>
      </w:r>
      <w:r w:rsidR="008717BE" w:rsidRPr="008717BE">
        <w:rPr>
          <w:rFonts w:ascii="Arial" w:hAnsi="Arial" w:cs="Arial"/>
        </w:rPr>
        <w:t xml:space="preserve">2) </w:t>
      </w:r>
      <w:r w:rsidRPr="006A0212">
        <w:rPr>
          <w:rFonts w:ascii="Arial" w:hAnsi="Arial" w:cs="Arial"/>
        </w:rPr>
        <w:t>Regionalnego Programu Operacyjnego Województwa Warmińsko-Mazurskiego na lata 2014-20</w:t>
      </w:r>
      <w:r>
        <w:rPr>
          <w:rFonts w:ascii="Arial" w:hAnsi="Arial" w:cs="Arial"/>
        </w:rPr>
        <w:t>20</w:t>
      </w:r>
    </w:p>
    <w:p w:rsidR="006A0212" w:rsidRPr="006A0212" w:rsidRDefault="006A0212" w:rsidP="006A0212">
      <w:pPr>
        <w:pStyle w:val="xl38"/>
        <w:spacing w:before="120" w:beforeAutospacing="0" w:after="120" w:afterAutospacing="0"/>
        <w:jc w:val="both"/>
        <w:textAlignment w:val="auto"/>
        <w:rPr>
          <w:rFonts w:ascii="Arial" w:hAnsi="Arial" w:cs="Arial"/>
          <w:sz w:val="20"/>
          <w:szCs w:val="20"/>
        </w:rPr>
      </w:pPr>
    </w:p>
    <w:p w:rsidR="00F161A6" w:rsidRPr="00AD57B7" w:rsidRDefault="00F161A6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</w:t>
      </w:r>
      <w:r w:rsidR="00E760BB" w:rsidRPr="00AD57B7">
        <w:rPr>
          <w:rFonts w:ascii="Arial" w:hAnsi="Arial" w:cs="Arial"/>
          <w:sz w:val="22"/>
          <w:szCs w:val="22"/>
        </w:rPr>
        <w:t xml:space="preserve">KRYTERIÓW </w:t>
      </w:r>
      <w:r w:rsidRPr="00AD57B7">
        <w:rPr>
          <w:rFonts w:ascii="Arial" w:hAnsi="Arial" w:cs="Arial"/>
          <w:sz w:val="22"/>
          <w:szCs w:val="22"/>
        </w:rPr>
        <w:t>FORMALN</w:t>
      </w:r>
      <w:r w:rsidR="00E760BB" w:rsidRPr="00AD57B7">
        <w:rPr>
          <w:rFonts w:ascii="Arial" w:hAnsi="Arial" w:cs="Arial"/>
          <w:sz w:val="22"/>
          <w:szCs w:val="22"/>
        </w:rPr>
        <w:t>YCH</w:t>
      </w:r>
      <w:r w:rsidRPr="00AD57B7">
        <w:rPr>
          <w:rFonts w:ascii="Arial" w:hAnsi="Arial" w:cs="Arial"/>
          <w:sz w:val="22"/>
          <w:szCs w:val="22"/>
        </w:rPr>
        <w:t xml:space="preserve"> </w:t>
      </w:r>
      <w:r w:rsidR="00972FC2" w:rsidRPr="00AD57B7">
        <w:rPr>
          <w:rFonts w:ascii="Arial" w:hAnsi="Arial" w:cs="Arial"/>
          <w:sz w:val="22"/>
          <w:szCs w:val="22"/>
        </w:rPr>
        <w:t>WYBORU</w:t>
      </w:r>
      <w:r w:rsidRPr="00AD57B7">
        <w:rPr>
          <w:rFonts w:ascii="Arial" w:hAnsi="Arial" w:cs="Arial"/>
          <w:sz w:val="22"/>
          <w:szCs w:val="22"/>
        </w:rPr>
        <w:t xml:space="preserve"> </w:t>
      </w:r>
      <w:r w:rsidR="00D0296F" w:rsidRPr="00D0296F">
        <w:rPr>
          <w:rFonts w:ascii="Arial" w:hAnsi="Arial" w:cs="Arial"/>
          <w:sz w:val="22"/>
          <w:szCs w:val="22"/>
        </w:rPr>
        <w:t>PROJEKTÓW</w:t>
      </w:r>
      <w:r w:rsidR="000343D5">
        <w:rPr>
          <w:rFonts w:ascii="Arial" w:hAnsi="Arial" w:cs="Arial"/>
          <w:sz w:val="22"/>
          <w:szCs w:val="22"/>
        </w:rPr>
        <w:t xml:space="preserve"> (OBLIGATORYJNYCH)</w:t>
      </w:r>
    </w:p>
    <w:p w:rsidR="00494DFF" w:rsidRDefault="00494DFF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Pr="00AD57B7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A21537" w:rsidRDefault="00A21537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6A0212" w:rsidRDefault="006A0212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page"/>
      </w:r>
    </w:p>
    <w:p w:rsidR="000942CF" w:rsidRDefault="000942CF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4459"/>
        <w:gridCol w:w="754"/>
        <w:gridCol w:w="850"/>
        <w:gridCol w:w="709"/>
        <w:gridCol w:w="6270"/>
      </w:tblGrid>
      <w:tr w:rsidR="00624B2E" w:rsidRPr="00AD57B7" w:rsidTr="00624B2E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624B2E" w:rsidRPr="00624B2E" w:rsidRDefault="00624B2E" w:rsidP="00624B2E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624B2E" w:rsidRDefault="00624B2E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624B2E" w:rsidRPr="00624B2E" w:rsidRDefault="00624B2E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624B2E" w:rsidRPr="00AD57B7" w:rsidRDefault="00624B2E" w:rsidP="00A21537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624B2E" w:rsidRPr="00AD57B7" w:rsidRDefault="00624B2E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624B2E" w:rsidRPr="00AD57B7" w:rsidRDefault="00CA0774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oceny spełnie</w:t>
            </w:r>
            <w:r w:rsidR="00624B2E" w:rsidRPr="00AD57B7">
              <w:rPr>
                <w:rFonts w:ascii="Arial" w:hAnsi="Arial" w:cs="Arial"/>
                <w:b/>
                <w:sz w:val="22"/>
                <w:szCs w:val="22"/>
              </w:rPr>
              <w:t>nia/niespełnienia kryterium</w:t>
            </w:r>
          </w:p>
        </w:tc>
      </w:tr>
      <w:tr w:rsidR="00F12A43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2A43" w:rsidRPr="00123632" w:rsidRDefault="006A0212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12A43" w:rsidRPr="00123632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600A5F" w:rsidRDefault="00600A5F" w:rsidP="001236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  <w:p w:rsidR="00123632" w:rsidRDefault="00600A5F" w:rsidP="001236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600A5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Kwalifikowanie się projektu w ramach danego działania / poddziałania zgodnie z zapisami SZOOP i regulaminu</w:t>
            </w:r>
          </w:p>
          <w:p w:rsidR="00600A5F" w:rsidRPr="00123632" w:rsidRDefault="00600A5F" w:rsidP="001236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754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2A43" w:rsidRPr="00AD57B7" w:rsidRDefault="00F12A43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123632" w:rsidRDefault="006A0212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F161A6" w:rsidRPr="00123632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600A5F" w:rsidRDefault="00600A5F" w:rsidP="00F12A43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Niepodleganie wykluczeniu z możliwości ubiegania się o dofinansowanie ze środków UE na podstawie odrębnych przepisów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rPr>
                <w:rFonts w:ascii="Arial" w:hAnsi="Arial" w:cs="Arial"/>
              </w:rPr>
            </w:pPr>
          </w:p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123632" w:rsidRDefault="006A0212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F161A6" w:rsidRPr="00123632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600A5F" w:rsidRDefault="00600A5F" w:rsidP="00975DE6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Wartość projektu oraz poziom dofinansowania projektu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174511" w:rsidRPr="00AD57B7" w:rsidRDefault="00174511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09505D">
        <w:trPr>
          <w:trHeight w:val="70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8717BE" w:rsidRDefault="006A0212" w:rsidP="00CB6C31">
            <w:pPr>
              <w:spacing w:before="40" w:after="40" w:line="240" w:lineRule="exact"/>
              <w:jc w:val="center"/>
              <w:rPr>
                <w:rFonts w:ascii="Arial" w:hAnsi="Arial" w:cs="Arial"/>
                <w:color w:val="000000" w:themeColor="text1"/>
              </w:rPr>
            </w:pPr>
            <w:r w:rsidRPr="008717BE">
              <w:rPr>
                <w:rFonts w:ascii="Arial" w:hAnsi="Arial" w:cs="Arial"/>
                <w:color w:val="000000" w:themeColor="text1"/>
              </w:rPr>
              <w:t>4</w:t>
            </w:r>
            <w:r w:rsidR="00F161A6" w:rsidRPr="008717BE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8717BE" w:rsidRDefault="00600A5F" w:rsidP="00975DE6">
            <w:pPr>
              <w:spacing w:before="40" w:after="40" w:line="240" w:lineRule="exact"/>
              <w:rPr>
                <w:rFonts w:ascii="Arial" w:hAnsi="Arial" w:cs="Arial"/>
                <w:color w:val="000000" w:themeColor="text1"/>
              </w:rPr>
            </w:pPr>
            <w:r w:rsidRPr="008717BE">
              <w:rPr>
                <w:rFonts w:ascii="Arial" w:hAnsi="Arial" w:cs="Arial"/>
                <w:color w:val="000000" w:themeColor="text1"/>
                <w:sz w:val="22"/>
                <w:szCs w:val="22"/>
              </w:rPr>
              <w:t>Spełnienie wymogów w odniesieniu do projektu partnerskiego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174511" w:rsidRPr="00AD57B7" w:rsidRDefault="00174511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09505D">
        <w:trPr>
          <w:trHeight w:val="1268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C70468" w:rsidRDefault="006A0212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</w:t>
            </w:r>
            <w:r w:rsidR="00F161A6" w:rsidRPr="00C70468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600A5F" w:rsidRDefault="00600A5F" w:rsidP="00C70468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Uprawnienia podmiotu do ubiegania się o dofinansowanie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62084B" w:rsidRPr="00AD57B7" w:rsidTr="0009505D">
        <w:trPr>
          <w:trHeight w:val="1268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62084B" w:rsidRDefault="0062084B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62084B" w:rsidRPr="00600A5F" w:rsidRDefault="0062084B" w:rsidP="00C70468">
            <w:pPr>
              <w:spacing w:before="40" w:after="40" w:line="240" w:lineRule="exact"/>
              <w:rPr>
                <w:rFonts w:ascii="Arial" w:hAnsi="Arial" w:cs="Arial"/>
                <w:sz w:val="22"/>
                <w:szCs w:val="22"/>
              </w:rPr>
            </w:pPr>
            <w:r w:rsidRPr="0062084B">
              <w:rPr>
                <w:rFonts w:ascii="Arial" w:hAnsi="Arial" w:cs="Arial"/>
                <w:sz w:val="22"/>
                <w:szCs w:val="22"/>
              </w:rPr>
              <w:t>Poprawne zastosowanie cross-</w:t>
            </w:r>
            <w:proofErr w:type="spellStart"/>
            <w:r w:rsidRPr="0062084B">
              <w:rPr>
                <w:rFonts w:ascii="Arial" w:hAnsi="Arial" w:cs="Arial"/>
                <w:sz w:val="22"/>
                <w:szCs w:val="22"/>
              </w:rPr>
              <w:t>financingu</w:t>
            </w:r>
            <w:proofErr w:type="spellEnd"/>
          </w:p>
        </w:tc>
        <w:tc>
          <w:tcPr>
            <w:tcW w:w="754" w:type="dxa"/>
            <w:shd w:val="clear" w:color="000000" w:fill="F3F3F3"/>
          </w:tcPr>
          <w:p w:rsidR="0062084B" w:rsidRPr="00AD57B7" w:rsidRDefault="0062084B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62084B" w:rsidRPr="00AD57B7" w:rsidRDefault="0062084B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62084B" w:rsidRPr="00AD57B7" w:rsidRDefault="0062084B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62084B" w:rsidRPr="00AD57B7" w:rsidRDefault="0062084B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9505D" w:rsidRPr="00AD57B7" w:rsidTr="0009505D">
        <w:trPr>
          <w:trHeight w:val="113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09505D" w:rsidRPr="00AD57B7" w:rsidRDefault="0062084B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9505D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09505D" w:rsidRDefault="00600A5F" w:rsidP="00112FA1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 w:rsidRPr="00600A5F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</w:t>
            </w:r>
          </w:p>
        </w:tc>
        <w:tc>
          <w:tcPr>
            <w:tcW w:w="754" w:type="dxa"/>
            <w:shd w:val="clear" w:color="000000" w:fill="F3F3F3"/>
          </w:tcPr>
          <w:p w:rsidR="0009505D" w:rsidRPr="00AD57B7" w:rsidRDefault="0009505D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09505D" w:rsidRPr="00AD57B7" w:rsidRDefault="0009505D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09505D" w:rsidRPr="00AD57B7" w:rsidRDefault="0009505D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09505D" w:rsidRPr="00AD57B7" w:rsidRDefault="0009505D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975DE6">
        <w:trPr>
          <w:trHeight w:hRule="exact" w:val="57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F161A6" w:rsidRPr="00AD57B7" w:rsidRDefault="00F161A6" w:rsidP="00CB6C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F161A6" w:rsidRPr="00AD57B7" w:rsidRDefault="00F161A6" w:rsidP="00975DE6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F161A6" w:rsidRPr="00AD57B7" w:rsidRDefault="00F161A6" w:rsidP="00975D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</w:tr>
      <w:tr w:rsidR="00624B2E" w:rsidRPr="00AD57B7" w:rsidTr="0009505D">
        <w:trPr>
          <w:trHeight w:val="501"/>
          <w:jc w:val="center"/>
        </w:trPr>
        <w:tc>
          <w:tcPr>
            <w:tcW w:w="4980" w:type="dxa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624B2E" w:rsidRPr="00AD57B7" w:rsidRDefault="00624B2E" w:rsidP="0021644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DECYZJA W SPRAWIE POPRAWNOŚCI WNIOSKU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F161A6" w:rsidRPr="00AD57B7" w:rsidTr="0009505D">
        <w:trPr>
          <w:trHeight w:val="1345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F161A6" w:rsidRPr="0009505D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F161A6" w:rsidRPr="0009505D" w:rsidRDefault="00F161A6" w:rsidP="00975DE6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  <w:r w:rsidRPr="0009505D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 w:rsidR="00A86EB0" w:rsidRPr="0009505D">
              <w:rPr>
                <w:rFonts w:ascii="Arial" w:hAnsi="Arial" w:cs="Arial"/>
                <w:sz w:val="22"/>
                <w:szCs w:val="22"/>
              </w:rPr>
              <w:br/>
            </w:r>
            <w:r w:rsidRPr="0009505D">
              <w:rPr>
                <w:rFonts w:ascii="Arial" w:hAnsi="Arial" w:cs="Arial"/>
                <w:sz w:val="22"/>
                <w:szCs w:val="22"/>
              </w:rPr>
              <w:t xml:space="preserve">do oceny </w:t>
            </w:r>
            <w:r w:rsidR="00A21537" w:rsidRPr="0009505D">
              <w:rPr>
                <w:rFonts w:ascii="Arial" w:hAnsi="Arial" w:cs="Arial"/>
                <w:sz w:val="22"/>
                <w:szCs w:val="22"/>
              </w:rPr>
              <w:t>kryteriów merytorycznych?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000000" w:fill="F2F2F2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2F2F2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343D5" w:rsidRDefault="000343D5" w:rsidP="006A3DE1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  <w:b/>
        </w:rPr>
      </w:pPr>
    </w:p>
    <w:p w:rsidR="00F12A43" w:rsidRDefault="00F12A43" w:rsidP="00F12A43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</w:p>
    <w:p w:rsidR="00F12A43" w:rsidRPr="001D601E" w:rsidRDefault="00F12A43" w:rsidP="00F12A43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  <w:r w:rsidRPr="001D601E">
        <w:rPr>
          <w:rFonts w:ascii="Arial" w:hAnsi="Arial" w:cs="Arial"/>
          <w:b/>
        </w:rPr>
        <w:t xml:space="preserve">Osoba </w:t>
      </w:r>
      <w:r>
        <w:rPr>
          <w:rFonts w:ascii="Arial" w:hAnsi="Arial" w:cs="Arial"/>
          <w:b/>
        </w:rPr>
        <w:t>sprawdzająca</w:t>
      </w:r>
      <w:r w:rsidRPr="001D601E">
        <w:rPr>
          <w:rFonts w:ascii="Arial" w:hAnsi="Arial" w:cs="Arial"/>
          <w:b/>
        </w:rPr>
        <w:t xml:space="preserve"> 1:                                                          </w:t>
      </w:r>
      <w:r>
        <w:rPr>
          <w:rFonts w:ascii="Arial" w:hAnsi="Arial" w:cs="Arial"/>
          <w:b/>
        </w:rPr>
        <w:t xml:space="preserve">                              </w:t>
      </w:r>
      <w:r w:rsidRPr="001D601E">
        <w:rPr>
          <w:rFonts w:ascii="Arial" w:hAnsi="Arial" w:cs="Arial"/>
          <w:b/>
        </w:rPr>
        <w:t xml:space="preserve">Osoba </w:t>
      </w:r>
      <w:r>
        <w:rPr>
          <w:rFonts w:ascii="Arial" w:hAnsi="Arial" w:cs="Arial"/>
          <w:b/>
        </w:rPr>
        <w:t>sprawdzająca</w:t>
      </w:r>
      <w:r w:rsidRPr="001D601E">
        <w:rPr>
          <w:rFonts w:ascii="Arial" w:hAnsi="Arial" w:cs="Arial"/>
          <w:b/>
        </w:rPr>
        <w:t xml:space="preserve"> 2:                                                             </w:t>
      </w:r>
      <w:r>
        <w:rPr>
          <w:rFonts w:ascii="Arial" w:hAnsi="Arial" w:cs="Arial"/>
          <w:b/>
        </w:rPr>
        <w:t xml:space="preserve">                             </w:t>
      </w:r>
    </w:p>
    <w:p w:rsidR="00F12A43" w:rsidRDefault="00F12A43" w:rsidP="00F12A43">
      <w:pPr>
        <w:rPr>
          <w:rFonts w:ascii="Arial" w:hAnsi="Arial" w:cs="Arial"/>
        </w:rPr>
      </w:pPr>
      <w:r w:rsidRPr="001D601E">
        <w:rPr>
          <w:rFonts w:ascii="Arial" w:hAnsi="Arial" w:cs="Arial"/>
        </w:rPr>
        <w:t xml:space="preserve">Imię i nazwisko:                                                                                   </w:t>
      </w:r>
      <w:r>
        <w:rPr>
          <w:rFonts w:ascii="Arial" w:hAnsi="Arial" w:cs="Arial"/>
        </w:rPr>
        <w:t xml:space="preserve">                    </w:t>
      </w:r>
      <w:r w:rsidRPr="001D601E">
        <w:rPr>
          <w:rFonts w:ascii="Arial" w:hAnsi="Arial" w:cs="Arial"/>
        </w:rPr>
        <w:t xml:space="preserve">Imię i nazwisko:                                                                                   </w:t>
      </w:r>
      <w:r>
        <w:rPr>
          <w:rFonts w:ascii="Arial" w:hAnsi="Arial" w:cs="Arial"/>
        </w:rPr>
        <w:t xml:space="preserve">                    </w:t>
      </w:r>
    </w:p>
    <w:p w:rsidR="00F12A43" w:rsidRPr="00123632" w:rsidRDefault="00F12A43" w:rsidP="00F12A43">
      <w:pPr>
        <w:rPr>
          <w:rFonts w:ascii="Arial" w:hAnsi="Arial" w:cs="Arial"/>
        </w:rPr>
      </w:pPr>
      <w:r>
        <w:rPr>
          <w:rFonts w:ascii="Arial" w:hAnsi="Arial" w:cs="Arial"/>
        </w:rPr>
        <w:t>Data</w:t>
      </w:r>
      <w:r w:rsidRPr="001D601E">
        <w:rPr>
          <w:rFonts w:ascii="Arial" w:hAnsi="Arial" w:cs="Arial"/>
        </w:rPr>
        <w:t>:</w:t>
      </w:r>
      <w:r w:rsidRPr="001D601E">
        <w:rPr>
          <w:rFonts w:ascii="Arial" w:hAnsi="Arial" w:cs="Arial"/>
          <w:b/>
        </w:rPr>
        <w:t xml:space="preserve">        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    </w:t>
      </w:r>
      <w:r w:rsidRPr="001D601E">
        <w:rPr>
          <w:rFonts w:ascii="Arial" w:hAnsi="Arial" w:cs="Arial"/>
        </w:rPr>
        <w:t xml:space="preserve">Data: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</w:t>
      </w:r>
      <w:r w:rsidRPr="001D601E">
        <w:rPr>
          <w:rFonts w:ascii="Arial" w:hAnsi="Arial" w:cs="Arial"/>
        </w:rPr>
        <w:t>Podpis:</w:t>
      </w:r>
      <w:r w:rsidRPr="001D601E">
        <w:rPr>
          <w:rFonts w:ascii="Arial" w:hAnsi="Arial" w:cs="Arial"/>
          <w:b/>
        </w:rPr>
        <w:t xml:space="preserve">        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 </w:t>
      </w:r>
      <w:r>
        <w:rPr>
          <w:rFonts w:ascii="Arial" w:hAnsi="Arial" w:cs="Arial"/>
        </w:rPr>
        <w:t>Podpis</w:t>
      </w:r>
      <w:r w:rsidRPr="001D601E">
        <w:rPr>
          <w:rFonts w:ascii="Arial" w:hAnsi="Arial" w:cs="Arial"/>
        </w:rPr>
        <w:t xml:space="preserve">:                                                                         </w:t>
      </w:r>
      <w:r w:rsidR="00123632">
        <w:rPr>
          <w:rFonts w:ascii="Arial" w:hAnsi="Arial" w:cs="Arial"/>
        </w:rPr>
        <w:t xml:space="preserve">                              </w:t>
      </w:r>
    </w:p>
    <w:sectPr w:rsidR="00F12A43" w:rsidRPr="00123632" w:rsidSect="00E60E95">
      <w:footerReference w:type="default" r:id="rId10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661" w:rsidRDefault="009A5661" w:rsidP="00F161A6">
      <w:r>
        <w:separator/>
      </w:r>
    </w:p>
  </w:endnote>
  <w:endnote w:type="continuationSeparator" w:id="0">
    <w:p w:rsidR="009A5661" w:rsidRDefault="009A5661" w:rsidP="00F1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74442"/>
      <w:docPartObj>
        <w:docPartGallery w:val="Page Numbers (Bottom of Page)"/>
        <w:docPartUnique/>
      </w:docPartObj>
    </w:sdtPr>
    <w:sdtEndPr/>
    <w:sdtContent>
      <w:p w:rsidR="00975DE6" w:rsidRDefault="00CA52A7">
        <w:pPr>
          <w:pStyle w:val="Stopka"/>
          <w:jc w:val="right"/>
        </w:pPr>
        <w:r>
          <w:fldChar w:fldCharType="begin"/>
        </w:r>
        <w:r w:rsidR="00246DC4">
          <w:instrText xml:space="preserve"> PAGE   \* MERGEFORMAT </w:instrText>
        </w:r>
        <w:r>
          <w:fldChar w:fldCharType="separate"/>
        </w:r>
        <w:r w:rsidR="00841E7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B6C31" w:rsidRDefault="00CB6C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661" w:rsidRDefault="009A5661" w:rsidP="00F161A6">
      <w:r>
        <w:separator/>
      </w:r>
    </w:p>
  </w:footnote>
  <w:footnote w:type="continuationSeparator" w:id="0">
    <w:p w:rsidR="009A5661" w:rsidRDefault="009A5661" w:rsidP="00F16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1A6"/>
    <w:rsid w:val="00027CA1"/>
    <w:rsid w:val="000343D5"/>
    <w:rsid w:val="00036AE1"/>
    <w:rsid w:val="000827E3"/>
    <w:rsid w:val="00087AC7"/>
    <w:rsid w:val="000942CF"/>
    <w:rsid w:val="0009505D"/>
    <w:rsid w:val="000A5BE9"/>
    <w:rsid w:val="000A79C8"/>
    <w:rsid w:val="000C0EC8"/>
    <w:rsid w:val="000D4BA8"/>
    <w:rsid w:val="000D6EE3"/>
    <w:rsid w:val="000F171E"/>
    <w:rsid w:val="001058E3"/>
    <w:rsid w:val="00112FA1"/>
    <w:rsid w:val="001144C5"/>
    <w:rsid w:val="00123632"/>
    <w:rsid w:val="001325B3"/>
    <w:rsid w:val="00133726"/>
    <w:rsid w:val="00137C23"/>
    <w:rsid w:val="00143507"/>
    <w:rsid w:val="00151968"/>
    <w:rsid w:val="001565BE"/>
    <w:rsid w:val="001719E2"/>
    <w:rsid w:val="00174511"/>
    <w:rsid w:val="0018234D"/>
    <w:rsid w:val="001A6097"/>
    <w:rsid w:val="001A6185"/>
    <w:rsid w:val="001E2E54"/>
    <w:rsid w:val="00216446"/>
    <w:rsid w:val="00226B93"/>
    <w:rsid w:val="00246DC4"/>
    <w:rsid w:val="00250E36"/>
    <w:rsid w:val="002B534C"/>
    <w:rsid w:val="002D3CCD"/>
    <w:rsid w:val="002D7648"/>
    <w:rsid w:val="002E6A82"/>
    <w:rsid w:val="003120B5"/>
    <w:rsid w:val="00316855"/>
    <w:rsid w:val="00325383"/>
    <w:rsid w:val="003340B6"/>
    <w:rsid w:val="00356594"/>
    <w:rsid w:val="00362552"/>
    <w:rsid w:val="003713B0"/>
    <w:rsid w:val="00381ED4"/>
    <w:rsid w:val="00390105"/>
    <w:rsid w:val="003A3888"/>
    <w:rsid w:val="003B44AD"/>
    <w:rsid w:val="003B4687"/>
    <w:rsid w:val="003C4DE2"/>
    <w:rsid w:val="003E3A20"/>
    <w:rsid w:val="00422AEA"/>
    <w:rsid w:val="00436DF6"/>
    <w:rsid w:val="0044629D"/>
    <w:rsid w:val="00461C55"/>
    <w:rsid w:val="00471560"/>
    <w:rsid w:val="00494DFF"/>
    <w:rsid w:val="004E4D4D"/>
    <w:rsid w:val="004E4DD1"/>
    <w:rsid w:val="004F46FD"/>
    <w:rsid w:val="004F4BF0"/>
    <w:rsid w:val="005248F3"/>
    <w:rsid w:val="00544944"/>
    <w:rsid w:val="00550A9E"/>
    <w:rsid w:val="005514D7"/>
    <w:rsid w:val="00567EA8"/>
    <w:rsid w:val="005730E0"/>
    <w:rsid w:val="00594FF7"/>
    <w:rsid w:val="005C74BC"/>
    <w:rsid w:val="005D2BCF"/>
    <w:rsid w:val="005E57A9"/>
    <w:rsid w:val="00600A5F"/>
    <w:rsid w:val="00605E32"/>
    <w:rsid w:val="00615204"/>
    <w:rsid w:val="0062084B"/>
    <w:rsid w:val="00624B2E"/>
    <w:rsid w:val="00633DBE"/>
    <w:rsid w:val="00647FDB"/>
    <w:rsid w:val="00656C91"/>
    <w:rsid w:val="00684E43"/>
    <w:rsid w:val="00696B70"/>
    <w:rsid w:val="006A0212"/>
    <w:rsid w:val="006A3DE1"/>
    <w:rsid w:val="006C48F9"/>
    <w:rsid w:val="006E4437"/>
    <w:rsid w:val="006E7629"/>
    <w:rsid w:val="00732BD9"/>
    <w:rsid w:val="00742C69"/>
    <w:rsid w:val="00750672"/>
    <w:rsid w:val="0078454C"/>
    <w:rsid w:val="007A763E"/>
    <w:rsid w:val="007D5EAC"/>
    <w:rsid w:val="00827331"/>
    <w:rsid w:val="00831CF7"/>
    <w:rsid w:val="008409CE"/>
    <w:rsid w:val="00841E73"/>
    <w:rsid w:val="008717BE"/>
    <w:rsid w:val="0087416B"/>
    <w:rsid w:val="00884591"/>
    <w:rsid w:val="008A76C2"/>
    <w:rsid w:val="008C1C4C"/>
    <w:rsid w:val="008D25BF"/>
    <w:rsid w:val="008D79CA"/>
    <w:rsid w:val="00941689"/>
    <w:rsid w:val="00972FC2"/>
    <w:rsid w:val="00975DE6"/>
    <w:rsid w:val="009A5661"/>
    <w:rsid w:val="009B1E74"/>
    <w:rsid w:val="009B3674"/>
    <w:rsid w:val="009C547D"/>
    <w:rsid w:val="009C75E4"/>
    <w:rsid w:val="009D3872"/>
    <w:rsid w:val="009D6F5C"/>
    <w:rsid w:val="009F5EBB"/>
    <w:rsid w:val="00A0145C"/>
    <w:rsid w:val="00A06903"/>
    <w:rsid w:val="00A21537"/>
    <w:rsid w:val="00A31BAB"/>
    <w:rsid w:val="00A55AB1"/>
    <w:rsid w:val="00A66262"/>
    <w:rsid w:val="00A86EB0"/>
    <w:rsid w:val="00AA01B3"/>
    <w:rsid w:val="00AB4C9B"/>
    <w:rsid w:val="00AC1CCB"/>
    <w:rsid w:val="00AD57B7"/>
    <w:rsid w:val="00AE7BC2"/>
    <w:rsid w:val="00B0610C"/>
    <w:rsid w:val="00B14C5E"/>
    <w:rsid w:val="00B6750B"/>
    <w:rsid w:val="00B732DA"/>
    <w:rsid w:val="00B80949"/>
    <w:rsid w:val="00BA18CC"/>
    <w:rsid w:val="00BA769B"/>
    <w:rsid w:val="00BE1C18"/>
    <w:rsid w:val="00BF3894"/>
    <w:rsid w:val="00BF3A63"/>
    <w:rsid w:val="00C014FE"/>
    <w:rsid w:val="00C11367"/>
    <w:rsid w:val="00C47558"/>
    <w:rsid w:val="00C70468"/>
    <w:rsid w:val="00C71BFF"/>
    <w:rsid w:val="00C92A06"/>
    <w:rsid w:val="00C97261"/>
    <w:rsid w:val="00CA0774"/>
    <w:rsid w:val="00CA52A7"/>
    <w:rsid w:val="00CB6C31"/>
    <w:rsid w:val="00CB7A29"/>
    <w:rsid w:val="00CF4464"/>
    <w:rsid w:val="00D013C7"/>
    <w:rsid w:val="00D0296F"/>
    <w:rsid w:val="00D5152E"/>
    <w:rsid w:val="00D54F45"/>
    <w:rsid w:val="00DB4BCF"/>
    <w:rsid w:val="00DD64DC"/>
    <w:rsid w:val="00E60E95"/>
    <w:rsid w:val="00E760BB"/>
    <w:rsid w:val="00ED5534"/>
    <w:rsid w:val="00F00A03"/>
    <w:rsid w:val="00F12A43"/>
    <w:rsid w:val="00F161A6"/>
    <w:rsid w:val="00F238CA"/>
    <w:rsid w:val="00F40D70"/>
    <w:rsid w:val="00F416AF"/>
    <w:rsid w:val="00F618C8"/>
    <w:rsid w:val="00F61F06"/>
    <w:rsid w:val="00F71647"/>
    <w:rsid w:val="00F72208"/>
    <w:rsid w:val="00F7708E"/>
    <w:rsid w:val="00F94B8F"/>
    <w:rsid w:val="00FB1991"/>
    <w:rsid w:val="00FB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F161A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F161A6"/>
    <w:rPr>
      <w:vertAlign w:val="superscript"/>
    </w:rPr>
  </w:style>
  <w:style w:type="paragraph" w:customStyle="1" w:styleId="xl38">
    <w:name w:val="xl38"/>
    <w:basedOn w:val="Normalny"/>
    <w:rsid w:val="00F161A6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61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D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0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0B5"/>
    <w:rPr>
      <w:rFonts w:ascii="Segoe UI" w:eastAsia="Times New Roman" w:hAnsi="Segoe UI" w:cs="Segoe UI"/>
      <w:sz w:val="18"/>
      <w:szCs w:val="18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942C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942C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F161A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F161A6"/>
    <w:rPr>
      <w:vertAlign w:val="superscript"/>
    </w:rPr>
  </w:style>
  <w:style w:type="paragraph" w:customStyle="1" w:styleId="xl38">
    <w:name w:val="xl38"/>
    <w:basedOn w:val="Normalny"/>
    <w:rsid w:val="00F161A6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61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D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0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0B5"/>
    <w:rPr>
      <w:rFonts w:ascii="Segoe UI" w:eastAsia="Times New Roman" w:hAnsi="Segoe UI" w:cs="Segoe UI"/>
      <w:sz w:val="18"/>
      <w:szCs w:val="18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942C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942C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57E690-F7D0-4121-8A81-5CCD247BA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12</cp:revision>
  <cp:lastPrinted>2016-02-22T12:53:00Z</cp:lastPrinted>
  <dcterms:created xsi:type="dcterms:W3CDTF">2017-08-17T13:14:00Z</dcterms:created>
  <dcterms:modified xsi:type="dcterms:W3CDTF">2017-08-24T12:24:00Z</dcterms:modified>
</cp:coreProperties>
</file>