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B5C" w:rsidRPr="00A26211" w:rsidRDefault="00A26211" w:rsidP="00A26211">
      <w:pPr>
        <w:jc w:val="center"/>
        <w:rPr>
          <w:rFonts w:ascii="Arial" w:hAnsi="Arial" w:cs="Arial"/>
          <w:b/>
        </w:rPr>
      </w:pPr>
      <w:r w:rsidRPr="00A26211">
        <w:rPr>
          <w:rFonts w:ascii="Arial" w:hAnsi="Arial" w:cs="Arial"/>
          <w:b/>
        </w:rPr>
        <w:t>UZASADNIENIE</w:t>
      </w:r>
    </w:p>
    <w:p w:rsidR="00A26211" w:rsidRDefault="00A26211" w:rsidP="00A26211">
      <w:pPr>
        <w:jc w:val="center"/>
        <w:rPr>
          <w:rFonts w:ascii="Arial" w:hAnsi="Arial" w:cs="Arial"/>
          <w:b/>
          <w:i/>
        </w:rPr>
      </w:pPr>
      <w:r w:rsidRPr="00A26211">
        <w:rPr>
          <w:rFonts w:ascii="Arial" w:hAnsi="Arial" w:cs="Arial"/>
          <w:b/>
        </w:rPr>
        <w:t xml:space="preserve">Zawierające informacje o udziale społeczeństwa w postępowaniu strategicznej oceny oddziaływania na środowisko projektu </w:t>
      </w:r>
      <w:r>
        <w:rPr>
          <w:rFonts w:ascii="Arial" w:hAnsi="Arial" w:cs="Arial"/>
          <w:b/>
        </w:rPr>
        <w:br/>
      </w:r>
      <w:r w:rsidR="00BC06F2">
        <w:rPr>
          <w:rFonts w:ascii="Arial" w:hAnsi="Arial" w:cs="Arial"/>
          <w:b/>
          <w:i/>
        </w:rPr>
        <w:t xml:space="preserve">Ponadlokalnego programu rewitalizacji sieci miast </w:t>
      </w:r>
      <w:proofErr w:type="spellStart"/>
      <w:r w:rsidR="00BC06F2">
        <w:rPr>
          <w:rFonts w:ascii="Arial" w:hAnsi="Arial" w:cs="Arial"/>
          <w:b/>
          <w:i/>
        </w:rPr>
        <w:t>Cittaslow</w:t>
      </w:r>
      <w:proofErr w:type="spellEnd"/>
    </w:p>
    <w:p w:rsidR="00A26211" w:rsidRDefault="00A26211" w:rsidP="00862D81">
      <w:pPr>
        <w:tabs>
          <w:tab w:val="left" w:pos="8080"/>
        </w:tabs>
        <w:jc w:val="both"/>
        <w:rPr>
          <w:rFonts w:ascii="Arial" w:hAnsi="Arial" w:cs="Arial"/>
        </w:rPr>
      </w:pPr>
      <w:r>
        <w:rPr>
          <w:rFonts w:ascii="Arial" w:hAnsi="Arial" w:cs="Arial"/>
        </w:rPr>
        <w:t>Przeprowadzenie strategicznej oceny oddziaływania na środowisko dla dokumentu „</w:t>
      </w:r>
      <w:r w:rsidR="008323D5" w:rsidRPr="005969D4">
        <w:rPr>
          <w:rFonts w:ascii="Arial" w:hAnsi="Arial" w:cs="Arial"/>
          <w:i/>
        </w:rPr>
        <w:t xml:space="preserve">Ponadlokalny program rewitalizacji sieci miast </w:t>
      </w:r>
      <w:proofErr w:type="spellStart"/>
      <w:r w:rsidR="008323D5" w:rsidRPr="005969D4">
        <w:rPr>
          <w:rFonts w:ascii="Arial" w:hAnsi="Arial" w:cs="Arial"/>
          <w:i/>
        </w:rPr>
        <w:t>Cittaslow</w:t>
      </w:r>
      <w:proofErr w:type="spellEnd"/>
      <w:r>
        <w:rPr>
          <w:rFonts w:ascii="Arial" w:hAnsi="Arial" w:cs="Arial"/>
        </w:rPr>
        <w:t xml:space="preserve">” wynika z przepisów </w:t>
      </w:r>
      <w:r w:rsidRPr="00A26211">
        <w:rPr>
          <w:rFonts w:ascii="Arial" w:hAnsi="Arial" w:cs="Arial"/>
        </w:rPr>
        <w:t>Ustaw</w:t>
      </w:r>
      <w:r>
        <w:rPr>
          <w:rFonts w:ascii="Arial" w:hAnsi="Arial" w:cs="Arial"/>
        </w:rPr>
        <w:t>y</w:t>
      </w:r>
      <w:r w:rsidRPr="00A26211">
        <w:rPr>
          <w:rFonts w:ascii="Arial" w:hAnsi="Arial" w:cs="Arial"/>
        </w:rPr>
        <w:t xml:space="preserve"> z dnia 3 października 2008 roku o udostępnianiu informacji o środowisku i jego ochronie, udziale społe</w:t>
      </w:r>
      <w:r w:rsidR="001D3FD0">
        <w:rPr>
          <w:rFonts w:ascii="Arial" w:hAnsi="Arial" w:cs="Arial"/>
        </w:rPr>
        <w:t>czeństwa w </w:t>
      </w:r>
      <w:r w:rsidRPr="00A26211">
        <w:rPr>
          <w:rFonts w:ascii="Arial" w:hAnsi="Arial" w:cs="Arial"/>
        </w:rPr>
        <w:t>ochronie środowiska oraz ocenach  oddziaływania na środowisko (Dz. U.</w:t>
      </w:r>
      <w:r>
        <w:rPr>
          <w:rFonts w:ascii="Arial" w:hAnsi="Arial" w:cs="Arial"/>
        </w:rPr>
        <w:t xml:space="preserve"> Nr 199, poz. 1227 z </w:t>
      </w:r>
      <w:proofErr w:type="spellStart"/>
      <w:r>
        <w:rPr>
          <w:rFonts w:ascii="Arial" w:hAnsi="Arial" w:cs="Arial"/>
        </w:rPr>
        <w:t>późn</w:t>
      </w:r>
      <w:proofErr w:type="spellEnd"/>
      <w:r>
        <w:rPr>
          <w:rFonts w:ascii="Arial" w:hAnsi="Arial" w:cs="Arial"/>
        </w:rPr>
        <w:t>. zm.).</w:t>
      </w:r>
      <w:bookmarkStart w:id="0" w:name="_GoBack"/>
      <w:bookmarkEnd w:id="0"/>
    </w:p>
    <w:p w:rsidR="00A26211" w:rsidRDefault="00A26211" w:rsidP="00A26211">
      <w:pPr>
        <w:tabs>
          <w:tab w:val="left" w:pos="8080"/>
        </w:tabs>
        <w:jc w:val="both"/>
        <w:rPr>
          <w:rFonts w:ascii="Arial" w:hAnsi="Arial" w:cs="Arial"/>
        </w:rPr>
      </w:pPr>
      <w:r>
        <w:rPr>
          <w:rFonts w:ascii="Arial" w:hAnsi="Arial" w:cs="Arial"/>
        </w:rPr>
        <w:t>Na podstawie art</w:t>
      </w:r>
      <w:r w:rsidR="00CD37D2">
        <w:rPr>
          <w:rFonts w:ascii="Arial" w:hAnsi="Arial" w:cs="Arial"/>
        </w:rPr>
        <w:t>. 42 ww. ustawy, do przyjętego u</w:t>
      </w:r>
      <w:r>
        <w:rPr>
          <w:rFonts w:ascii="Arial" w:hAnsi="Arial" w:cs="Arial"/>
        </w:rPr>
        <w:t xml:space="preserve">chwałą </w:t>
      </w:r>
      <w:r w:rsidR="007F59E4">
        <w:rPr>
          <w:rFonts w:ascii="Arial" w:hAnsi="Arial" w:cs="Arial"/>
        </w:rPr>
        <w:t>Stowarzyszenia</w:t>
      </w:r>
      <w:r w:rsidR="007F59E4" w:rsidRPr="007F59E4">
        <w:t xml:space="preserve"> </w:t>
      </w:r>
      <w:r w:rsidR="007F59E4" w:rsidRPr="007F59E4">
        <w:rPr>
          <w:rFonts w:ascii="Arial" w:hAnsi="Arial" w:cs="Arial"/>
        </w:rPr>
        <w:t xml:space="preserve">Polskie Miasta </w:t>
      </w:r>
      <w:proofErr w:type="spellStart"/>
      <w:r w:rsidR="007F59E4" w:rsidRPr="007F59E4">
        <w:rPr>
          <w:rFonts w:ascii="Arial" w:hAnsi="Arial" w:cs="Arial"/>
        </w:rPr>
        <w:t>Cittaslow</w:t>
      </w:r>
      <w:proofErr w:type="spellEnd"/>
      <w:r w:rsidR="008323D5">
        <w:rPr>
          <w:rFonts w:ascii="Arial" w:hAnsi="Arial" w:cs="Arial"/>
        </w:rPr>
        <w:t xml:space="preserve"> z dnia </w:t>
      </w:r>
      <w:r w:rsidR="007F59E4" w:rsidRPr="007F59E4">
        <w:rPr>
          <w:rFonts w:ascii="Arial" w:hAnsi="Arial" w:cs="Arial"/>
        </w:rPr>
        <w:t>4 lipca</w:t>
      </w:r>
      <w:r w:rsidR="008323D5" w:rsidRPr="007F59E4">
        <w:rPr>
          <w:rFonts w:ascii="Arial" w:hAnsi="Arial" w:cs="Arial"/>
        </w:rPr>
        <w:t xml:space="preserve"> 2015</w:t>
      </w:r>
      <w:r w:rsidRPr="007F59E4">
        <w:rPr>
          <w:rFonts w:ascii="Arial" w:hAnsi="Arial" w:cs="Arial"/>
        </w:rPr>
        <w:t xml:space="preserve"> r.</w:t>
      </w:r>
      <w:r>
        <w:rPr>
          <w:rFonts w:ascii="Arial" w:hAnsi="Arial" w:cs="Arial"/>
        </w:rPr>
        <w:t xml:space="preserve"> dokumentu pn. </w:t>
      </w:r>
      <w:r w:rsidR="008323D5" w:rsidRPr="008323D5">
        <w:rPr>
          <w:rFonts w:ascii="Arial" w:hAnsi="Arial" w:cs="Arial"/>
          <w:i/>
        </w:rPr>
        <w:t xml:space="preserve">Ponadlokalny program rewitalizacji sieci miast </w:t>
      </w:r>
      <w:proofErr w:type="spellStart"/>
      <w:r w:rsidR="008323D5" w:rsidRPr="008323D5">
        <w:rPr>
          <w:rFonts w:ascii="Arial" w:hAnsi="Arial" w:cs="Arial"/>
          <w:i/>
        </w:rPr>
        <w:t>Cittaslow</w:t>
      </w:r>
      <w:proofErr w:type="spellEnd"/>
      <w:r>
        <w:rPr>
          <w:rFonts w:ascii="Arial" w:hAnsi="Arial" w:cs="Arial"/>
        </w:rPr>
        <w:t xml:space="preserve"> załącza się niniejsze uzasadnienie zawierające informacje o udziale społeczeństwa w postępowaniu strategicznej oceny oddziaływania na środowisko.</w:t>
      </w:r>
    </w:p>
    <w:p w:rsidR="008323D5" w:rsidRPr="00007945" w:rsidRDefault="00A26211" w:rsidP="008323D5">
      <w:pPr>
        <w:jc w:val="both"/>
        <w:rPr>
          <w:rFonts w:ascii="Arial" w:hAnsi="Arial" w:cs="Arial"/>
        </w:rPr>
      </w:pPr>
      <w:r>
        <w:rPr>
          <w:rFonts w:ascii="Arial" w:hAnsi="Arial" w:cs="Arial"/>
        </w:rPr>
        <w:t xml:space="preserve">Społeczeństwo miało </w:t>
      </w:r>
      <w:r w:rsidR="00B6235F">
        <w:rPr>
          <w:rFonts w:ascii="Arial" w:hAnsi="Arial" w:cs="Arial"/>
        </w:rPr>
        <w:t xml:space="preserve">możliwość zapoznania się z projektem </w:t>
      </w:r>
      <w:r w:rsidR="006E715C">
        <w:rPr>
          <w:rFonts w:ascii="Arial" w:hAnsi="Arial" w:cs="Arial"/>
        </w:rPr>
        <w:t>dokumentu</w:t>
      </w:r>
      <w:r w:rsidR="00B6235F">
        <w:rPr>
          <w:rFonts w:ascii="Arial" w:hAnsi="Arial" w:cs="Arial"/>
        </w:rPr>
        <w:t xml:space="preserve"> pn. </w:t>
      </w:r>
      <w:r w:rsidR="008323D5" w:rsidRPr="008323D5">
        <w:rPr>
          <w:rFonts w:ascii="Arial" w:hAnsi="Arial" w:cs="Arial"/>
          <w:i/>
        </w:rPr>
        <w:t xml:space="preserve">Ponadlokalny program rewitalizacji sieci miast </w:t>
      </w:r>
      <w:proofErr w:type="spellStart"/>
      <w:r w:rsidR="008323D5" w:rsidRPr="008323D5">
        <w:rPr>
          <w:rFonts w:ascii="Arial" w:hAnsi="Arial" w:cs="Arial"/>
          <w:i/>
        </w:rPr>
        <w:t>Cittaslow</w:t>
      </w:r>
      <w:proofErr w:type="spellEnd"/>
      <w:r w:rsidR="00B6235F">
        <w:rPr>
          <w:rFonts w:ascii="Arial" w:hAnsi="Arial" w:cs="Arial"/>
        </w:rPr>
        <w:t xml:space="preserve"> wraz z </w:t>
      </w:r>
      <w:r w:rsidR="00B6235F" w:rsidRPr="005969D4">
        <w:rPr>
          <w:rFonts w:ascii="Arial" w:hAnsi="Arial" w:cs="Arial"/>
          <w:i/>
        </w:rPr>
        <w:t>Prognozą oddziaływania na środowisko</w:t>
      </w:r>
      <w:r w:rsidR="005969D4">
        <w:rPr>
          <w:rFonts w:ascii="Arial" w:hAnsi="Arial" w:cs="Arial"/>
          <w:i/>
        </w:rPr>
        <w:t xml:space="preserve"> dla Ponadlokalnego programu rewitalizacji sieci miast </w:t>
      </w:r>
      <w:proofErr w:type="spellStart"/>
      <w:r w:rsidR="005969D4">
        <w:rPr>
          <w:rFonts w:ascii="Arial" w:hAnsi="Arial" w:cs="Arial"/>
          <w:i/>
        </w:rPr>
        <w:t>Cittaslow</w:t>
      </w:r>
      <w:proofErr w:type="spellEnd"/>
      <w:r w:rsidR="00B6235F">
        <w:rPr>
          <w:rFonts w:ascii="Arial" w:hAnsi="Arial" w:cs="Arial"/>
        </w:rPr>
        <w:t xml:space="preserve">. </w:t>
      </w:r>
      <w:r w:rsidR="006E715C">
        <w:rPr>
          <w:rFonts w:ascii="Arial" w:hAnsi="Arial" w:cs="Arial"/>
        </w:rPr>
        <w:t>Ogłoszenie</w:t>
      </w:r>
      <w:r w:rsidR="00B6235F">
        <w:rPr>
          <w:rFonts w:ascii="Arial" w:hAnsi="Arial" w:cs="Arial"/>
        </w:rPr>
        <w:t xml:space="preserve"> w tej sprawie zostało zamieszczone w dniu </w:t>
      </w:r>
      <w:r w:rsidR="008323D5">
        <w:rPr>
          <w:rFonts w:ascii="Arial" w:hAnsi="Arial" w:cs="Arial"/>
        </w:rPr>
        <w:t>8</w:t>
      </w:r>
      <w:r w:rsidR="00B6235F">
        <w:rPr>
          <w:rFonts w:ascii="Arial" w:hAnsi="Arial" w:cs="Arial"/>
        </w:rPr>
        <w:t xml:space="preserve"> czerwca 201</w:t>
      </w:r>
      <w:r w:rsidR="008323D5">
        <w:rPr>
          <w:rFonts w:ascii="Arial" w:hAnsi="Arial" w:cs="Arial"/>
        </w:rPr>
        <w:t>5</w:t>
      </w:r>
      <w:r w:rsidR="00B6235F">
        <w:rPr>
          <w:rFonts w:ascii="Arial" w:hAnsi="Arial" w:cs="Arial"/>
        </w:rPr>
        <w:t xml:space="preserve"> r. na stronie </w:t>
      </w:r>
      <w:r w:rsidR="006E715C">
        <w:rPr>
          <w:rFonts w:ascii="Arial" w:hAnsi="Arial" w:cs="Arial"/>
        </w:rPr>
        <w:t>internetowej</w:t>
      </w:r>
      <w:r w:rsidR="00B6235F">
        <w:rPr>
          <w:rFonts w:ascii="Arial" w:hAnsi="Arial" w:cs="Arial"/>
        </w:rPr>
        <w:t xml:space="preserve"> </w:t>
      </w:r>
      <w:r w:rsidR="008323D5">
        <w:rPr>
          <w:rFonts w:ascii="Arial" w:hAnsi="Arial" w:cs="Arial"/>
        </w:rPr>
        <w:t xml:space="preserve">Warmińsko-Mazurskiej Agencji Rozwoju Regionalnego S.A. w Olsztynie </w:t>
      </w:r>
      <w:r w:rsidR="00B6235F">
        <w:rPr>
          <w:rFonts w:ascii="Arial" w:hAnsi="Arial" w:cs="Arial"/>
        </w:rPr>
        <w:t xml:space="preserve"> </w:t>
      </w:r>
      <w:hyperlink r:id="rId4" w:history="1">
        <w:r w:rsidR="008323D5" w:rsidRPr="008323D5">
          <w:rPr>
            <w:rStyle w:val="Hipercze"/>
            <w:rFonts w:ascii="Arial" w:hAnsi="Arial" w:cs="Arial"/>
            <w:color w:val="auto"/>
          </w:rPr>
          <w:t>www.wmarr.olsztyn.pl</w:t>
        </w:r>
      </w:hyperlink>
      <w:r w:rsidR="00B6235F">
        <w:rPr>
          <w:rFonts w:ascii="Arial" w:hAnsi="Arial" w:cs="Arial"/>
        </w:rPr>
        <w:t>. Dokumenty dostępne były do wglądu w wersji elektronicznej</w:t>
      </w:r>
      <w:r w:rsidR="005969D4">
        <w:rPr>
          <w:rFonts w:ascii="Arial" w:hAnsi="Arial" w:cs="Arial"/>
        </w:rPr>
        <w:t>,</w:t>
      </w:r>
      <w:r w:rsidR="00B6235F">
        <w:rPr>
          <w:rFonts w:ascii="Arial" w:hAnsi="Arial" w:cs="Arial"/>
        </w:rPr>
        <w:t xml:space="preserve"> jako załączniki pod ogłoszenie</w:t>
      </w:r>
      <w:r w:rsidR="001D3FD0">
        <w:rPr>
          <w:rFonts w:ascii="Arial" w:hAnsi="Arial" w:cs="Arial"/>
        </w:rPr>
        <w:t>m na ww</w:t>
      </w:r>
      <w:r w:rsidR="008323D5">
        <w:rPr>
          <w:rFonts w:ascii="Arial" w:hAnsi="Arial" w:cs="Arial"/>
        </w:rPr>
        <w:t>. stronie internetowej. Ponadto p</w:t>
      </w:r>
      <w:r w:rsidR="008323D5" w:rsidRPr="00007945">
        <w:rPr>
          <w:rFonts w:ascii="Arial" w:hAnsi="Arial" w:cs="Arial"/>
        </w:rPr>
        <w:t>rojekt dokumentu wraz prognozą był również wyłożony do konsultacji oraz upubliczniony na stronach internetowych Biuletynów Informacji Publicznej wszystkich gmin realizujących Program, tj. Barczewo, Biskupiec, Bisztynek, Dobre Miasto, Gołdap, Górowo Iławeckie, Lidzbark Warmiński, Lubawa, Nidzica, Nowe Miasto Lubaws</w:t>
      </w:r>
      <w:r w:rsidR="008323D5">
        <w:rPr>
          <w:rFonts w:ascii="Arial" w:hAnsi="Arial" w:cs="Arial"/>
        </w:rPr>
        <w:t>kie, Olsztynek, Pasym, Reszel i </w:t>
      </w:r>
      <w:r w:rsidR="008323D5" w:rsidRPr="00007945">
        <w:rPr>
          <w:rFonts w:ascii="Arial" w:hAnsi="Arial" w:cs="Arial"/>
        </w:rPr>
        <w:t>Ryn.</w:t>
      </w:r>
    </w:p>
    <w:p w:rsidR="00B6235F" w:rsidRDefault="00B6235F" w:rsidP="00A26211">
      <w:pPr>
        <w:tabs>
          <w:tab w:val="left" w:pos="8080"/>
        </w:tabs>
        <w:jc w:val="both"/>
        <w:rPr>
          <w:rFonts w:ascii="Arial" w:hAnsi="Arial" w:cs="Arial"/>
        </w:rPr>
      </w:pPr>
      <w:r>
        <w:rPr>
          <w:rFonts w:ascii="Arial" w:hAnsi="Arial" w:cs="Arial"/>
        </w:rPr>
        <w:t xml:space="preserve">Konsultacje społeczne trwały od </w:t>
      </w:r>
      <w:r w:rsidR="008323D5">
        <w:rPr>
          <w:rFonts w:ascii="Arial" w:hAnsi="Arial" w:cs="Arial"/>
        </w:rPr>
        <w:t>8</w:t>
      </w:r>
      <w:r>
        <w:rPr>
          <w:rFonts w:ascii="Arial" w:hAnsi="Arial" w:cs="Arial"/>
        </w:rPr>
        <w:t xml:space="preserve"> do </w:t>
      </w:r>
      <w:r w:rsidR="008323D5">
        <w:rPr>
          <w:rFonts w:ascii="Arial" w:hAnsi="Arial" w:cs="Arial"/>
        </w:rPr>
        <w:t>29</w:t>
      </w:r>
      <w:r>
        <w:rPr>
          <w:rFonts w:ascii="Arial" w:hAnsi="Arial" w:cs="Arial"/>
        </w:rPr>
        <w:t xml:space="preserve"> czerwca 201</w:t>
      </w:r>
      <w:r w:rsidR="008323D5">
        <w:rPr>
          <w:rFonts w:ascii="Arial" w:hAnsi="Arial" w:cs="Arial"/>
        </w:rPr>
        <w:t>5</w:t>
      </w:r>
      <w:r>
        <w:rPr>
          <w:rFonts w:ascii="Arial" w:hAnsi="Arial" w:cs="Arial"/>
        </w:rPr>
        <w:t xml:space="preserve"> r.</w:t>
      </w:r>
      <w:r w:rsidR="006E715C">
        <w:rPr>
          <w:rFonts w:ascii="Arial" w:hAnsi="Arial" w:cs="Arial"/>
        </w:rPr>
        <w:t xml:space="preserve"> W ogłoszeniu wskazano na możliwość wnoszenia uwag, wniosków i zastrzeżeń prze</w:t>
      </w:r>
      <w:r w:rsidR="008323D5">
        <w:rPr>
          <w:rFonts w:ascii="Arial" w:hAnsi="Arial" w:cs="Arial"/>
        </w:rPr>
        <w:t>z</w:t>
      </w:r>
      <w:r w:rsidR="006E715C">
        <w:rPr>
          <w:rFonts w:ascii="Arial" w:hAnsi="Arial" w:cs="Arial"/>
        </w:rPr>
        <w:t xml:space="preserve"> wszystkich zainteresowanych </w:t>
      </w:r>
      <w:r w:rsidR="008323D5" w:rsidRPr="008323D5">
        <w:rPr>
          <w:rFonts w:ascii="Arial" w:hAnsi="Arial" w:cs="Arial"/>
          <w:i/>
        </w:rPr>
        <w:t>Ponadlokalny</w:t>
      </w:r>
      <w:r w:rsidR="008323D5">
        <w:rPr>
          <w:rFonts w:ascii="Arial" w:hAnsi="Arial" w:cs="Arial"/>
          <w:i/>
        </w:rPr>
        <w:t>m</w:t>
      </w:r>
      <w:r w:rsidR="008323D5" w:rsidRPr="008323D5">
        <w:rPr>
          <w:rFonts w:ascii="Arial" w:hAnsi="Arial" w:cs="Arial"/>
          <w:i/>
        </w:rPr>
        <w:t xml:space="preserve"> program</w:t>
      </w:r>
      <w:r w:rsidR="008323D5">
        <w:rPr>
          <w:rFonts w:ascii="Arial" w:hAnsi="Arial" w:cs="Arial"/>
          <w:i/>
        </w:rPr>
        <w:t>em</w:t>
      </w:r>
      <w:r w:rsidR="008323D5" w:rsidRPr="008323D5">
        <w:rPr>
          <w:rFonts w:ascii="Arial" w:hAnsi="Arial" w:cs="Arial"/>
          <w:i/>
        </w:rPr>
        <w:t xml:space="preserve"> rewitalizacji sieci miast </w:t>
      </w:r>
      <w:proofErr w:type="spellStart"/>
      <w:r w:rsidR="008323D5" w:rsidRPr="008323D5">
        <w:rPr>
          <w:rFonts w:ascii="Arial" w:hAnsi="Arial" w:cs="Arial"/>
          <w:i/>
        </w:rPr>
        <w:t>Cittaslow</w:t>
      </w:r>
      <w:proofErr w:type="spellEnd"/>
      <w:r w:rsidR="008323D5">
        <w:rPr>
          <w:rFonts w:ascii="Arial" w:hAnsi="Arial" w:cs="Arial"/>
        </w:rPr>
        <w:t xml:space="preserve"> wraz z Prognozą oddziaływania na środowisko</w:t>
      </w:r>
      <w:r w:rsidR="005969D4">
        <w:rPr>
          <w:rFonts w:ascii="Arial" w:hAnsi="Arial" w:cs="Arial"/>
        </w:rPr>
        <w:t xml:space="preserve"> </w:t>
      </w:r>
      <w:r w:rsidR="005969D4">
        <w:rPr>
          <w:rFonts w:ascii="Arial" w:hAnsi="Arial" w:cs="Arial"/>
          <w:i/>
        </w:rPr>
        <w:t xml:space="preserve">dla Ponadlokalnego programu rewitalizacji sieci miast </w:t>
      </w:r>
      <w:proofErr w:type="spellStart"/>
      <w:r w:rsidR="005969D4">
        <w:rPr>
          <w:rFonts w:ascii="Arial" w:hAnsi="Arial" w:cs="Arial"/>
          <w:i/>
        </w:rPr>
        <w:t>Cittaslow</w:t>
      </w:r>
      <w:proofErr w:type="spellEnd"/>
      <w:r w:rsidR="006E715C">
        <w:rPr>
          <w:rFonts w:ascii="Arial" w:hAnsi="Arial" w:cs="Arial"/>
        </w:rPr>
        <w:t>, a także określono możliwe sposobu i termin ich składania.</w:t>
      </w:r>
    </w:p>
    <w:p w:rsidR="006E715C" w:rsidRDefault="006E715C" w:rsidP="00A26211">
      <w:pPr>
        <w:tabs>
          <w:tab w:val="left" w:pos="8080"/>
        </w:tabs>
        <w:jc w:val="both"/>
        <w:rPr>
          <w:rFonts w:ascii="Arial" w:hAnsi="Arial" w:cs="Arial"/>
        </w:rPr>
      </w:pPr>
      <w:r>
        <w:rPr>
          <w:rFonts w:ascii="Arial" w:hAnsi="Arial" w:cs="Arial"/>
        </w:rPr>
        <w:t>W wyznaczonym terminie dla udziału społeczeństwa nie wpł</w:t>
      </w:r>
      <w:r w:rsidR="008323D5">
        <w:rPr>
          <w:rFonts w:ascii="Arial" w:hAnsi="Arial" w:cs="Arial"/>
        </w:rPr>
        <w:t>ynęły żadne uwagi i wnioski. W z</w:t>
      </w:r>
      <w:r>
        <w:rPr>
          <w:rFonts w:ascii="Arial" w:hAnsi="Arial" w:cs="Arial"/>
        </w:rPr>
        <w:t>wiązku z tym, w przyjętym dokumencie pn</w:t>
      </w:r>
      <w:r w:rsidRPr="008323D5">
        <w:rPr>
          <w:rFonts w:ascii="Arial" w:hAnsi="Arial" w:cs="Arial"/>
          <w:i/>
        </w:rPr>
        <w:t xml:space="preserve">. </w:t>
      </w:r>
      <w:r w:rsidR="008323D5" w:rsidRPr="008323D5">
        <w:rPr>
          <w:rFonts w:ascii="Arial" w:hAnsi="Arial" w:cs="Arial"/>
          <w:i/>
        </w:rPr>
        <w:t xml:space="preserve">Ponadlokalny program rewitalizacji sieci miast </w:t>
      </w:r>
      <w:proofErr w:type="spellStart"/>
      <w:r w:rsidR="008323D5" w:rsidRPr="008323D5">
        <w:rPr>
          <w:rFonts w:ascii="Arial" w:hAnsi="Arial" w:cs="Arial"/>
          <w:i/>
        </w:rPr>
        <w:t>Cittaslow</w:t>
      </w:r>
      <w:proofErr w:type="spellEnd"/>
      <w:r>
        <w:rPr>
          <w:rFonts w:ascii="Arial" w:hAnsi="Arial" w:cs="Arial"/>
        </w:rPr>
        <w:t xml:space="preserve"> nie wprowadzono zmian wynikających z konsultacji społecznych.</w:t>
      </w:r>
    </w:p>
    <w:p w:rsidR="006E715C" w:rsidRPr="00A26211" w:rsidRDefault="006E715C" w:rsidP="00A26211">
      <w:pPr>
        <w:tabs>
          <w:tab w:val="left" w:pos="8080"/>
        </w:tabs>
        <w:jc w:val="both"/>
        <w:rPr>
          <w:rFonts w:ascii="Arial" w:hAnsi="Arial" w:cs="Arial"/>
        </w:rPr>
      </w:pPr>
    </w:p>
    <w:sectPr w:rsidR="006E715C" w:rsidRPr="00A26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11"/>
    <w:rsid w:val="001D3FD0"/>
    <w:rsid w:val="003538B2"/>
    <w:rsid w:val="004F6878"/>
    <w:rsid w:val="005969D4"/>
    <w:rsid w:val="005B656D"/>
    <w:rsid w:val="006E715C"/>
    <w:rsid w:val="006F2099"/>
    <w:rsid w:val="007F59E4"/>
    <w:rsid w:val="008323D5"/>
    <w:rsid w:val="00862D81"/>
    <w:rsid w:val="00A26211"/>
    <w:rsid w:val="00B6235F"/>
    <w:rsid w:val="00BC06F2"/>
    <w:rsid w:val="00C00B5C"/>
    <w:rsid w:val="00CD37D2"/>
    <w:rsid w:val="00DD14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770E2-304B-4301-B9E7-FA43CA2A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62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gizyc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355</Words>
  <Characters>2135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Majewska</dc:creator>
  <cp:lastModifiedBy>Maria Majewska</cp:lastModifiedBy>
  <cp:revision>7</cp:revision>
  <dcterms:created xsi:type="dcterms:W3CDTF">2016-09-09T10:25:00Z</dcterms:created>
  <dcterms:modified xsi:type="dcterms:W3CDTF">2016-09-09T11:29:00Z</dcterms:modified>
</cp:coreProperties>
</file>