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C42F" w14:textId="7777777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noProof/>
        </w:rPr>
        <w:drawing>
          <wp:inline distT="0" distB="0" distL="0" distR="0" wp14:anchorId="5C08CEF6" wp14:editId="58F89273">
            <wp:extent cx="5760720" cy="676382"/>
            <wp:effectExtent l="19050" t="0" r="0" b="0"/>
            <wp:docPr id="4" name="Obraz 1" descr="zestawienie znaków kolor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kolorowe"/>
                    <pic:cNvPicPr>
                      <a:picLocks noChangeAspect="1" noChangeArrowheads="1"/>
                    </pic:cNvPicPr>
                  </pic:nvPicPr>
                  <pic:blipFill>
                    <a:blip r:embed="rId8" cstate="print"/>
                    <a:srcRect/>
                    <a:stretch>
                      <a:fillRect/>
                    </a:stretch>
                  </pic:blipFill>
                  <pic:spPr bwMode="auto">
                    <a:xfrm>
                      <a:off x="0" y="0"/>
                      <a:ext cx="5760720" cy="676382"/>
                    </a:xfrm>
                    <a:prstGeom prst="rect">
                      <a:avLst/>
                    </a:prstGeom>
                    <a:noFill/>
                    <a:ln w="9525">
                      <a:noFill/>
                      <a:miter lim="800000"/>
                      <a:headEnd/>
                      <a:tailEnd/>
                    </a:ln>
                  </pic:spPr>
                </pic:pic>
              </a:graphicData>
            </a:graphic>
          </wp:inline>
        </w:drawing>
      </w:r>
      <w:r w:rsidRPr="00F3101B">
        <w:rPr>
          <w:rFonts w:asciiTheme="minorHAnsi" w:hAnsiTheme="minorHAnsi" w:cstheme="minorHAnsi"/>
          <w:sz w:val="18"/>
          <w:szCs w:val="18"/>
        </w:rPr>
        <w:t xml:space="preserve"> </w:t>
      </w:r>
    </w:p>
    <w:p w14:paraId="42832F3E" w14:textId="77777777"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sz w:val="18"/>
          <w:szCs w:val="18"/>
        </w:rPr>
        <w:t xml:space="preserve">Załącznik do Uchwały Zarządu WMARR S.A. w Olsztynie </w:t>
      </w:r>
    </w:p>
    <w:p w14:paraId="3DB83437" w14:textId="629A6C0A" w:rsidR="007B3310" w:rsidRPr="00F3101B" w:rsidRDefault="007B3310" w:rsidP="007B3310">
      <w:pPr>
        <w:jc w:val="right"/>
        <w:rPr>
          <w:rFonts w:asciiTheme="minorHAnsi" w:hAnsiTheme="minorHAnsi" w:cstheme="minorHAnsi"/>
          <w:sz w:val="18"/>
          <w:szCs w:val="18"/>
        </w:rPr>
      </w:pPr>
      <w:r w:rsidRPr="00F3101B">
        <w:rPr>
          <w:rFonts w:asciiTheme="minorHAnsi" w:hAnsiTheme="minorHAnsi" w:cstheme="minorHAnsi"/>
          <w:sz w:val="18"/>
          <w:szCs w:val="18"/>
        </w:rPr>
        <w:t xml:space="preserve">z dnia </w:t>
      </w:r>
      <w:r w:rsidR="00787818">
        <w:rPr>
          <w:rFonts w:asciiTheme="minorHAnsi" w:hAnsiTheme="minorHAnsi" w:cstheme="minorHAnsi"/>
          <w:sz w:val="18"/>
          <w:szCs w:val="18"/>
        </w:rPr>
        <w:t>27 listopada</w:t>
      </w:r>
      <w:r w:rsidR="00902F23" w:rsidRPr="00F3101B">
        <w:rPr>
          <w:rFonts w:asciiTheme="minorHAnsi" w:hAnsiTheme="minorHAnsi" w:cstheme="minorHAnsi"/>
          <w:sz w:val="18"/>
          <w:szCs w:val="18"/>
        </w:rPr>
        <w:t xml:space="preserve"> 2025</w:t>
      </w:r>
      <w:r w:rsidRPr="00F3101B">
        <w:rPr>
          <w:rFonts w:asciiTheme="minorHAnsi" w:hAnsiTheme="minorHAnsi" w:cstheme="minorHAnsi"/>
          <w:sz w:val="18"/>
          <w:szCs w:val="18"/>
        </w:rPr>
        <w:t xml:space="preserve"> r.</w:t>
      </w:r>
    </w:p>
    <w:p w14:paraId="5EB801E3" w14:textId="77777777" w:rsidR="007B3310" w:rsidRPr="00F3101B" w:rsidRDefault="007B3310" w:rsidP="007B3310">
      <w:pPr>
        <w:pStyle w:val="Nagwek"/>
        <w:rPr>
          <w:rFonts w:asciiTheme="minorHAnsi" w:hAnsiTheme="minorHAnsi" w:cstheme="minorHAnsi"/>
          <w:sz w:val="18"/>
          <w:szCs w:val="18"/>
        </w:rPr>
      </w:pPr>
    </w:p>
    <w:p w14:paraId="542D4E7C" w14:textId="51BF6FF5" w:rsidR="007B3310" w:rsidRPr="00F3101B" w:rsidRDefault="007B3310" w:rsidP="007B3310">
      <w:pPr>
        <w:spacing w:before="60" w:after="60"/>
        <w:jc w:val="right"/>
        <w:rPr>
          <w:rFonts w:asciiTheme="minorHAnsi" w:hAnsiTheme="minorHAnsi" w:cstheme="minorHAnsi"/>
          <w:i/>
          <w:sz w:val="18"/>
          <w:szCs w:val="18"/>
        </w:rPr>
      </w:pPr>
      <w:r w:rsidRPr="00F3101B">
        <w:rPr>
          <w:rFonts w:asciiTheme="minorHAnsi" w:hAnsiTheme="minorHAnsi" w:cstheme="minorHAnsi"/>
          <w:i/>
          <w:sz w:val="18"/>
          <w:szCs w:val="18"/>
        </w:rPr>
        <w:t>Załącznik nr 2</w:t>
      </w:r>
      <w:r w:rsidR="00787818">
        <w:rPr>
          <w:rFonts w:asciiTheme="minorHAnsi" w:hAnsiTheme="minorHAnsi" w:cstheme="minorHAnsi"/>
          <w:i/>
          <w:sz w:val="18"/>
          <w:szCs w:val="18"/>
        </w:rPr>
        <w:t>p</w:t>
      </w:r>
      <w:r w:rsidRPr="00F3101B">
        <w:rPr>
          <w:rFonts w:asciiTheme="minorHAnsi" w:hAnsiTheme="minorHAnsi" w:cstheme="minorHAnsi"/>
          <w:i/>
          <w:sz w:val="18"/>
          <w:szCs w:val="18"/>
        </w:rPr>
        <w:t xml:space="preserve"> do Procedur Funduszu Pożyczkowego </w:t>
      </w:r>
    </w:p>
    <w:tbl>
      <w:tblPr>
        <w:tblW w:w="985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9851"/>
      </w:tblGrid>
      <w:tr w:rsidR="006F59E2" w:rsidRPr="00F3101B" w14:paraId="6411138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DBC9720" w14:textId="77777777" w:rsidR="00612DE0" w:rsidRPr="00F3101B" w:rsidRDefault="00612DE0" w:rsidP="00612DE0">
            <w:pPr>
              <w:jc w:val="center"/>
              <w:rPr>
                <w:rFonts w:asciiTheme="minorHAnsi" w:hAnsiTheme="minorHAnsi" w:cstheme="minorHAnsi"/>
                <w:b/>
                <w:i/>
                <w:sz w:val="18"/>
              </w:rPr>
            </w:pPr>
          </w:p>
          <w:p w14:paraId="26FE8809" w14:textId="77777777" w:rsidR="00612DE0" w:rsidRPr="00F3101B" w:rsidRDefault="0012247B" w:rsidP="007759D9">
            <w:pPr>
              <w:jc w:val="center"/>
              <w:rPr>
                <w:rFonts w:asciiTheme="minorHAnsi" w:hAnsiTheme="minorHAnsi" w:cstheme="minorHAnsi"/>
                <w:b/>
              </w:rPr>
            </w:pPr>
            <w:r w:rsidRPr="00F3101B">
              <w:rPr>
                <w:rFonts w:asciiTheme="minorHAnsi" w:hAnsiTheme="minorHAnsi" w:cstheme="minorHAnsi"/>
                <w:b/>
              </w:rPr>
              <w:t xml:space="preserve">WNIOSEK </w:t>
            </w:r>
            <w:r w:rsidR="00890ABD" w:rsidRPr="00F3101B">
              <w:rPr>
                <w:rFonts w:asciiTheme="minorHAnsi" w:hAnsiTheme="minorHAnsi" w:cstheme="minorHAnsi"/>
                <w:b/>
              </w:rPr>
              <w:t>O</w:t>
            </w:r>
            <w:r w:rsidRPr="00F3101B">
              <w:rPr>
                <w:rFonts w:asciiTheme="minorHAnsi" w:hAnsiTheme="minorHAnsi" w:cstheme="minorHAnsi"/>
                <w:b/>
              </w:rPr>
              <w:t xml:space="preserve"> PO</w:t>
            </w:r>
            <w:r w:rsidR="00F9142E" w:rsidRPr="00F3101B">
              <w:rPr>
                <w:rFonts w:asciiTheme="minorHAnsi" w:hAnsiTheme="minorHAnsi" w:cstheme="minorHAnsi"/>
                <w:b/>
              </w:rPr>
              <w:t>Ż</w:t>
            </w:r>
            <w:r w:rsidRPr="00F3101B">
              <w:rPr>
                <w:rFonts w:asciiTheme="minorHAnsi" w:hAnsiTheme="minorHAnsi" w:cstheme="minorHAnsi"/>
                <w:b/>
              </w:rPr>
              <w:t>YCZK</w:t>
            </w:r>
            <w:r w:rsidR="00890ABD" w:rsidRPr="00F3101B">
              <w:rPr>
                <w:rFonts w:asciiTheme="minorHAnsi" w:hAnsiTheme="minorHAnsi" w:cstheme="minorHAnsi"/>
                <w:b/>
              </w:rPr>
              <w:t>Ę</w:t>
            </w:r>
          </w:p>
          <w:p w14:paraId="0DB579D8" w14:textId="77777777" w:rsidR="00257C08" w:rsidRPr="00F3101B" w:rsidRDefault="00257C08" w:rsidP="007759D9">
            <w:pPr>
              <w:jc w:val="center"/>
              <w:rPr>
                <w:rFonts w:asciiTheme="minorHAnsi" w:hAnsiTheme="minorHAnsi" w:cstheme="minorHAnsi"/>
                <w:b/>
                <w:i/>
                <w:sz w:val="18"/>
              </w:rPr>
            </w:pPr>
          </w:p>
          <w:p w14:paraId="06100C45" w14:textId="78E06697" w:rsidR="00890ABD" w:rsidRDefault="00890ABD" w:rsidP="00890ABD">
            <w:pPr>
              <w:jc w:val="both"/>
              <w:rPr>
                <w:rFonts w:asciiTheme="minorHAnsi" w:hAnsiTheme="minorHAnsi" w:cstheme="minorHAnsi"/>
                <w:b/>
                <w:bCs/>
                <w:sz w:val="22"/>
                <w:szCs w:val="22"/>
              </w:rPr>
            </w:pPr>
            <w:r w:rsidRPr="00F3101B">
              <w:rPr>
                <w:rFonts w:asciiTheme="minorHAnsi" w:hAnsiTheme="minorHAnsi" w:cstheme="minorHAnsi"/>
                <w:bCs/>
                <w:sz w:val="22"/>
                <w:szCs w:val="22"/>
              </w:rPr>
              <w:t xml:space="preserve">w ramach Instrumentu Finansowego </w:t>
            </w:r>
            <w:r w:rsidRPr="00F3101B">
              <w:rPr>
                <w:rFonts w:asciiTheme="minorHAnsi" w:hAnsiTheme="minorHAnsi" w:cstheme="minorHAnsi"/>
                <w:b/>
                <w:bCs/>
                <w:sz w:val="22"/>
                <w:szCs w:val="22"/>
              </w:rPr>
              <w:t>Pożyczka</w:t>
            </w:r>
            <w:r w:rsidR="00787818">
              <w:rPr>
                <w:rFonts w:asciiTheme="minorHAnsi" w:hAnsiTheme="minorHAnsi" w:cstheme="minorHAnsi"/>
                <w:b/>
                <w:bCs/>
                <w:sz w:val="22"/>
                <w:szCs w:val="22"/>
              </w:rPr>
              <w:t xml:space="preserve"> – oświetlenie uliczne – projekty strategiczne.</w:t>
            </w:r>
          </w:p>
          <w:p w14:paraId="6DA6ECBB" w14:textId="77777777" w:rsidR="00787818" w:rsidRDefault="00787818" w:rsidP="00890ABD">
            <w:pPr>
              <w:jc w:val="both"/>
              <w:rPr>
                <w:rFonts w:asciiTheme="minorHAnsi" w:hAnsiTheme="minorHAnsi" w:cstheme="minorHAnsi"/>
                <w:b/>
                <w:bCs/>
                <w:sz w:val="22"/>
                <w:szCs w:val="22"/>
              </w:rPr>
            </w:pPr>
          </w:p>
          <w:p w14:paraId="758AACB8" w14:textId="21352976" w:rsidR="006B758C" w:rsidRPr="00787818" w:rsidRDefault="00787818" w:rsidP="00787818">
            <w:pPr>
              <w:jc w:val="both"/>
              <w:rPr>
                <w:rFonts w:asciiTheme="minorHAnsi" w:hAnsiTheme="minorHAnsi" w:cstheme="minorHAnsi"/>
                <w:sz w:val="22"/>
                <w:szCs w:val="22"/>
              </w:rPr>
            </w:pPr>
            <w:r w:rsidRPr="00787818">
              <w:rPr>
                <w:rFonts w:asciiTheme="minorHAnsi" w:hAnsiTheme="minorHAnsi" w:cstheme="minorHAnsi"/>
                <w:sz w:val="22"/>
                <w:szCs w:val="22"/>
              </w:rPr>
              <w:t>Pożyczki udzielane są na podstawie</w:t>
            </w:r>
            <w:r>
              <w:rPr>
                <w:rFonts w:asciiTheme="minorHAnsi" w:hAnsiTheme="minorHAnsi" w:cstheme="minorHAnsi"/>
                <w:sz w:val="22"/>
                <w:szCs w:val="22"/>
              </w:rPr>
              <w:t xml:space="preserve"> </w:t>
            </w:r>
            <w:r w:rsidRPr="00960D3A">
              <w:rPr>
                <w:rFonts w:asciiTheme="minorHAnsi" w:hAnsiTheme="minorHAnsi" w:cstheme="minorHAnsi"/>
                <w:b/>
                <w:sz w:val="22"/>
                <w:szCs w:val="22"/>
              </w:rPr>
              <w:t>Umowy Operacyjnej nr 2/FEWM/</w:t>
            </w:r>
            <w:r>
              <w:rPr>
                <w:rFonts w:asciiTheme="minorHAnsi" w:hAnsiTheme="minorHAnsi" w:cstheme="minorHAnsi"/>
                <w:b/>
                <w:sz w:val="22"/>
                <w:szCs w:val="22"/>
              </w:rPr>
              <w:t>61</w:t>
            </w:r>
            <w:r w:rsidRPr="00960D3A">
              <w:rPr>
                <w:rFonts w:asciiTheme="minorHAnsi" w:hAnsiTheme="minorHAnsi" w:cstheme="minorHAnsi"/>
                <w:b/>
                <w:sz w:val="22"/>
                <w:szCs w:val="22"/>
              </w:rPr>
              <w:t>2</w:t>
            </w:r>
            <w:r>
              <w:rPr>
                <w:rFonts w:asciiTheme="minorHAnsi" w:hAnsiTheme="minorHAnsi" w:cstheme="minorHAnsi"/>
                <w:b/>
                <w:sz w:val="22"/>
                <w:szCs w:val="22"/>
              </w:rPr>
              <w:t>5/</w:t>
            </w:r>
            <w:r w:rsidRPr="00960D3A">
              <w:rPr>
                <w:rFonts w:asciiTheme="minorHAnsi" w:hAnsiTheme="minorHAnsi" w:cstheme="minorHAnsi"/>
                <w:b/>
                <w:sz w:val="22"/>
                <w:szCs w:val="22"/>
              </w:rPr>
              <w:t>202</w:t>
            </w:r>
            <w:r>
              <w:rPr>
                <w:rFonts w:asciiTheme="minorHAnsi" w:hAnsiTheme="minorHAnsi" w:cstheme="minorHAnsi"/>
                <w:b/>
                <w:sz w:val="22"/>
                <w:szCs w:val="22"/>
              </w:rPr>
              <w:t>5</w:t>
            </w:r>
            <w:r w:rsidRPr="00960D3A">
              <w:rPr>
                <w:rFonts w:asciiTheme="minorHAnsi" w:hAnsiTheme="minorHAnsi" w:cstheme="minorHAnsi"/>
                <w:b/>
                <w:sz w:val="22"/>
                <w:szCs w:val="22"/>
              </w:rPr>
              <w:t>/</w:t>
            </w:r>
            <w:r>
              <w:rPr>
                <w:rFonts w:asciiTheme="minorHAnsi" w:hAnsiTheme="minorHAnsi" w:cstheme="minorHAnsi"/>
                <w:b/>
                <w:sz w:val="22"/>
                <w:szCs w:val="22"/>
              </w:rPr>
              <w:t>1</w:t>
            </w:r>
            <w:r w:rsidRPr="00960D3A">
              <w:rPr>
                <w:rFonts w:asciiTheme="minorHAnsi" w:hAnsiTheme="minorHAnsi" w:cstheme="minorHAnsi"/>
                <w:b/>
                <w:sz w:val="22"/>
                <w:szCs w:val="22"/>
              </w:rPr>
              <w:t>/EFRR/</w:t>
            </w:r>
            <w:r>
              <w:rPr>
                <w:rFonts w:asciiTheme="minorHAnsi" w:hAnsiTheme="minorHAnsi" w:cstheme="minorHAnsi"/>
                <w:b/>
                <w:sz w:val="22"/>
                <w:szCs w:val="22"/>
              </w:rPr>
              <w:t>304</w:t>
            </w:r>
            <w:r w:rsidRPr="00960D3A">
              <w:rPr>
                <w:rFonts w:asciiTheme="minorHAnsi" w:hAnsiTheme="minorHAnsi" w:cstheme="minorHAnsi"/>
                <w:b/>
                <w:sz w:val="22"/>
                <w:szCs w:val="22"/>
              </w:rPr>
              <w:t xml:space="preserve"> </w:t>
            </w:r>
            <w:r w:rsidRPr="00960D3A">
              <w:rPr>
                <w:rFonts w:asciiTheme="minorHAnsi" w:hAnsiTheme="minorHAnsi" w:cstheme="minorHAnsi"/>
                <w:bCs/>
                <w:sz w:val="22"/>
                <w:szCs w:val="22"/>
              </w:rPr>
              <w:t xml:space="preserve">zawartej w dniu </w:t>
            </w:r>
            <w:r>
              <w:rPr>
                <w:rFonts w:asciiTheme="minorHAnsi" w:hAnsiTheme="minorHAnsi" w:cstheme="minorHAnsi"/>
                <w:bCs/>
                <w:sz w:val="22"/>
                <w:szCs w:val="22"/>
              </w:rPr>
              <w:t>06 listopada 2025</w:t>
            </w:r>
            <w:r w:rsidRPr="00960D3A">
              <w:rPr>
                <w:rFonts w:asciiTheme="minorHAnsi" w:hAnsiTheme="minorHAnsi" w:cstheme="minorHAnsi"/>
                <w:bCs/>
                <w:sz w:val="22"/>
                <w:szCs w:val="22"/>
              </w:rPr>
              <w:t xml:space="preserve"> r. pomiędzy Bankiem Gospodarstwa Krajowego - </w:t>
            </w:r>
            <w:r w:rsidRPr="00960D3A">
              <w:rPr>
                <w:rFonts w:asciiTheme="minorHAnsi" w:hAnsiTheme="minorHAnsi" w:cstheme="minorHAnsi"/>
                <w:sz w:val="22"/>
                <w:szCs w:val="22"/>
              </w:rPr>
              <w:t xml:space="preserve">jako </w:t>
            </w:r>
            <w:r w:rsidRPr="00960D3A">
              <w:rPr>
                <w:rFonts w:asciiTheme="minorHAnsi" w:hAnsiTheme="minorHAnsi" w:cstheme="minorHAnsi"/>
                <w:bCs/>
                <w:sz w:val="22"/>
                <w:szCs w:val="22"/>
              </w:rPr>
              <w:t>Menadżerem/Zamawiającym oraz Warmińsko-Mazurską Agencją Rozwoju Regionalnego S.A. w Olsztynie - jako Partnerem Finansującym/Wykonawcą, w celu ustanowienia i zarządzania Funduszem Szczegółowym</w:t>
            </w:r>
            <w:r>
              <w:rPr>
                <w:rFonts w:asciiTheme="minorHAnsi" w:hAnsiTheme="minorHAnsi" w:cstheme="minorHAnsi"/>
                <w:bCs/>
                <w:sz w:val="22"/>
                <w:szCs w:val="22"/>
              </w:rPr>
              <w:t xml:space="preserve">. </w:t>
            </w:r>
            <w:r w:rsidR="00890ABD" w:rsidRPr="00F3101B">
              <w:rPr>
                <w:rFonts w:asciiTheme="minorHAnsi" w:hAnsiTheme="minorHAnsi" w:cstheme="minorHAnsi"/>
                <w:bCs/>
                <w:sz w:val="22"/>
                <w:szCs w:val="22"/>
              </w:rPr>
              <w:t>Środki pochodzą z</w:t>
            </w:r>
            <w:r w:rsidR="00890ABD" w:rsidRPr="00F3101B">
              <w:rPr>
                <w:rFonts w:asciiTheme="minorHAnsi" w:hAnsiTheme="minorHAnsi" w:cstheme="minorHAnsi"/>
                <w:b/>
                <w:bCs/>
                <w:sz w:val="22"/>
                <w:szCs w:val="22"/>
              </w:rPr>
              <w:t xml:space="preserve"> </w:t>
            </w:r>
            <w:r w:rsidR="00890ABD" w:rsidRPr="00F3101B">
              <w:rPr>
                <w:rFonts w:asciiTheme="minorHAnsi" w:hAnsiTheme="minorHAnsi" w:cstheme="minorHAnsi"/>
                <w:sz w:val="22"/>
                <w:szCs w:val="22"/>
              </w:rPr>
              <w:t>Programu Fundusze Europejskie dla Warmii i Mazur 2021-2027, projekt pn. Instrumenty finansowe dla rozwoju Warmii i Mazur.</w:t>
            </w:r>
          </w:p>
        </w:tc>
      </w:tr>
      <w:tr w:rsidR="006F59E2" w:rsidRPr="00F3101B" w14:paraId="49511D0A"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278958" w14:textId="77777777" w:rsidR="0012247B" w:rsidRPr="00F3101B" w:rsidRDefault="0012247B" w:rsidP="00612DE0">
            <w:pPr>
              <w:jc w:val="center"/>
              <w:rPr>
                <w:rFonts w:asciiTheme="minorHAnsi" w:hAnsiTheme="minorHAnsi" w:cstheme="minorHAnsi"/>
                <w:b/>
                <w:i/>
                <w:sz w:val="18"/>
              </w:rPr>
            </w:pPr>
          </w:p>
          <w:p w14:paraId="25522B4B" w14:textId="77777777" w:rsidR="0012247B" w:rsidRPr="00F3101B" w:rsidRDefault="0012247B" w:rsidP="00B04A38">
            <w:pPr>
              <w:rPr>
                <w:rFonts w:asciiTheme="minorHAnsi" w:hAnsiTheme="minorHAnsi" w:cstheme="minorHAnsi"/>
                <w:sz w:val="18"/>
              </w:rPr>
            </w:pPr>
            <w:r w:rsidRPr="00F3101B">
              <w:rPr>
                <w:rFonts w:asciiTheme="minorHAnsi" w:hAnsiTheme="minorHAnsi" w:cstheme="minorHAnsi"/>
                <w:sz w:val="18"/>
              </w:rPr>
              <w:t>NUMER EWIDENCYJNY WNIOSKU:  ................................        DATA</w:t>
            </w:r>
            <w:r w:rsidR="0011000E" w:rsidRPr="00F3101B">
              <w:rPr>
                <w:rFonts w:asciiTheme="minorHAnsi" w:hAnsiTheme="minorHAnsi" w:cstheme="minorHAnsi"/>
                <w:sz w:val="18"/>
              </w:rPr>
              <w:t xml:space="preserve"> I GODZ.</w:t>
            </w:r>
            <w:r w:rsidRPr="00F3101B">
              <w:rPr>
                <w:rFonts w:asciiTheme="minorHAnsi" w:hAnsiTheme="minorHAnsi" w:cstheme="minorHAnsi"/>
                <w:sz w:val="18"/>
              </w:rPr>
              <w:t xml:space="preserve"> WPŁYWU WNIOSKU:  .............</w:t>
            </w:r>
            <w:r w:rsidR="00612DE0" w:rsidRPr="00F3101B">
              <w:rPr>
                <w:rFonts w:asciiTheme="minorHAnsi" w:hAnsiTheme="minorHAnsi" w:cstheme="minorHAnsi"/>
                <w:sz w:val="18"/>
              </w:rPr>
              <w:t>.......</w:t>
            </w:r>
            <w:r w:rsidRPr="00F3101B">
              <w:rPr>
                <w:rFonts w:asciiTheme="minorHAnsi" w:hAnsiTheme="minorHAnsi" w:cstheme="minorHAnsi"/>
                <w:sz w:val="18"/>
              </w:rPr>
              <w:t xml:space="preserve">....................   </w:t>
            </w:r>
          </w:p>
          <w:p w14:paraId="4DCCEA9B" w14:textId="77777777" w:rsidR="00D71B2D" w:rsidRPr="00F3101B" w:rsidRDefault="00D71B2D" w:rsidP="00B04A38">
            <w:pPr>
              <w:rPr>
                <w:rFonts w:asciiTheme="minorHAnsi" w:hAnsiTheme="minorHAnsi" w:cstheme="minorHAnsi"/>
                <w:sz w:val="18"/>
              </w:rPr>
            </w:pPr>
          </w:p>
        </w:tc>
      </w:tr>
      <w:tr w:rsidR="006F59E2" w:rsidRPr="00F3101B" w14:paraId="060EDD74" w14:textId="77777777" w:rsidTr="00AC3350">
        <w:trPr>
          <w:cantSplit/>
        </w:trPr>
        <w:tc>
          <w:tcPr>
            <w:tcW w:w="9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7D3F594"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WARMIŃSKO – MAZURSKA AGENCJA ROZWOJU REGIONALNEGO S.A. W OLSZTYNIE</w:t>
            </w:r>
          </w:p>
          <w:p w14:paraId="29810CA7" w14:textId="77777777" w:rsidR="0012247B" w:rsidRPr="00F3101B" w:rsidRDefault="0012247B" w:rsidP="00612DE0">
            <w:pPr>
              <w:jc w:val="center"/>
              <w:rPr>
                <w:rFonts w:asciiTheme="minorHAnsi" w:hAnsiTheme="minorHAnsi" w:cstheme="minorHAnsi"/>
                <w:b/>
                <w:sz w:val="18"/>
                <w:szCs w:val="18"/>
              </w:rPr>
            </w:pPr>
            <w:r w:rsidRPr="00F3101B">
              <w:rPr>
                <w:rFonts w:asciiTheme="minorHAnsi" w:hAnsiTheme="minorHAnsi" w:cstheme="minorHAnsi"/>
                <w:b/>
                <w:sz w:val="18"/>
                <w:szCs w:val="18"/>
              </w:rPr>
              <w:t>REGIONALNY FUNDUSZ POŻYCZKOWY</w:t>
            </w:r>
          </w:p>
          <w:p w14:paraId="64FE13AB" w14:textId="5495AE6A" w:rsidR="0012247B" w:rsidRPr="00F3101B" w:rsidRDefault="0012247B" w:rsidP="00612DE0">
            <w:pPr>
              <w:jc w:val="center"/>
              <w:rPr>
                <w:rFonts w:asciiTheme="minorHAnsi" w:hAnsiTheme="minorHAnsi" w:cstheme="minorHAnsi"/>
                <w:b/>
                <w:sz w:val="18"/>
                <w:szCs w:val="18"/>
                <w:lang w:val="en-US"/>
              </w:rPr>
            </w:pPr>
            <w:r w:rsidRPr="00F3101B">
              <w:rPr>
                <w:rFonts w:asciiTheme="minorHAnsi" w:hAnsiTheme="minorHAnsi" w:cstheme="minorHAnsi"/>
                <w:b/>
                <w:sz w:val="18"/>
                <w:szCs w:val="18"/>
              </w:rPr>
              <w:t>10-516 OLSZTYN, Plac Gen. Józefa Bema 3</w:t>
            </w:r>
            <w:r w:rsidR="00787818">
              <w:rPr>
                <w:rFonts w:asciiTheme="minorHAnsi" w:hAnsiTheme="minorHAnsi" w:cstheme="minorHAnsi"/>
                <w:b/>
                <w:sz w:val="18"/>
                <w:szCs w:val="18"/>
              </w:rPr>
              <w:t xml:space="preserve">, </w:t>
            </w:r>
            <w:r w:rsidR="00787818">
              <w:rPr>
                <w:rFonts w:asciiTheme="minorHAnsi" w:hAnsiTheme="minorHAnsi" w:cstheme="minorHAnsi"/>
                <w:b/>
                <w:sz w:val="18"/>
                <w:szCs w:val="18"/>
                <w:lang w:val="en-US"/>
              </w:rPr>
              <w:t>tel.</w:t>
            </w:r>
            <w:r w:rsidRPr="00F3101B">
              <w:rPr>
                <w:rFonts w:asciiTheme="minorHAnsi" w:hAnsiTheme="minorHAnsi" w:cstheme="minorHAnsi"/>
                <w:b/>
                <w:sz w:val="18"/>
                <w:szCs w:val="18"/>
                <w:lang w:val="en-US"/>
              </w:rPr>
              <w:t xml:space="preserve">: 89 521 12 50    </w:t>
            </w:r>
          </w:p>
          <w:p w14:paraId="02456995" w14:textId="77777777" w:rsidR="00612DE0" w:rsidRPr="00F3101B" w:rsidRDefault="00612DE0" w:rsidP="00612DE0">
            <w:pPr>
              <w:jc w:val="center"/>
              <w:rPr>
                <w:rFonts w:asciiTheme="minorHAnsi" w:hAnsiTheme="minorHAnsi" w:cstheme="minorHAnsi"/>
                <w:b/>
                <w:sz w:val="18"/>
                <w:szCs w:val="18"/>
                <w:lang w:val="en-US"/>
              </w:rPr>
            </w:pPr>
            <w:r w:rsidRPr="00F3101B">
              <w:rPr>
                <w:rFonts w:asciiTheme="minorHAnsi" w:hAnsiTheme="minorHAnsi" w:cstheme="minorHAnsi"/>
                <w:b/>
                <w:sz w:val="18"/>
                <w:szCs w:val="18"/>
                <w:lang w:val="en-US"/>
              </w:rPr>
              <w:t xml:space="preserve">e-mail: </w:t>
            </w:r>
            <w:hyperlink r:id="rId9" w:history="1">
              <w:r w:rsidRPr="00F3101B">
                <w:rPr>
                  <w:rStyle w:val="Hipercze"/>
                  <w:rFonts w:asciiTheme="minorHAnsi" w:hAnsiTheme="minorHAnsi" w:cstheme="minorHAnsi"/>
                  <w:b/>
                  <w:color w:val="auto"/>
                  <w:sz w:val="18"/>
                  <w:szCs w:val="18"/>
                  <w:u w:val="none"/>
                  <w:lang w:val="en-US"/>
                </w:rPr>
                <w:t>wmarr@wmarr.olsztyn.pl</w:t>
              </w:r>
            </w:hyperlink>
            <w:r w:rsidR="000351D6" w:rsidRPr="00F3101B">
              <w:rPr>
                <w:rFonts w:asciiTheme="minorHAnsi" w:hAnsiTheme="minorHAnsi" w:cstheme="minorHAnsi"/>
              </w:rPr>
              <w:t xml:space="preserve">, </w:t>
            </w:r>
            <w:hyperlink r:id="rId10" w:history="1">
              <w:r w:rsidRPr="00F3101B">
                <w:rPr>
                  <w:rStyle w:val="Hipercze"/>
                  <w:rFonts w:asciiTheme="minorHAnsi" w:hAnsiTheme="minorHAnsi" w:cstheme="minorHAnsi"/>
                  <w:b/>
                  <w:color w:val="auto"/>
                  <w:sz w:val="18"/>
                  <w:szCs w:val="18"/>
                  <w:u w:val="none"/>
                  <w:lang w:val="en-US"/>
                </w:rPr>
                <w:t>www.wmarr.olsztyn.pl</w:t>
              </w:r>
            </w:hyperlink>
            <w:r w:rsidR="00B04A38" w:rsidRPr="00F3101B">
              <w:rPr>
                <w:rFonts w:asciiTheme="minorHAnsi" w:hAnsiTheme="minorHAnsi" w:cstheme="minorHAnsi"/>
                <w:b/>
                <w:sz w:val="18"/>
                <w:szCs w:val="18"/>
                <w:lang w:val="en-US"/>
              </w:rPr>
              <w:t xml:space="preserve"> </w:t>
            </w:r>
          </w:p>
          <w:p w14:paraId="3BF0202B" w14:textId="3053CBFF" w:rsidR="0012247B" w:rsidRPr="00F3101B" w:rsidRDefault="0012247B" w:rsidP="0011000E">
            <w:pPr>
              <w:jc w:val="center"/>
              <w:rPr>
                <w:rFonts w:asciiTheme="minorHAnsi" w:hAnsiTheme="minorHAnsi" w:cstheme="minorHAnsi"/>
                <w:b/>
                <w:i/>
                <w:sz w:val="18"/>
              </w:rPr>
            </w:pPr>
            <w:r w:rsidRPr="00F3101B">
              <w:rPr>
                <w:rFonts w:asciiTheme="minorHAnsi" w:hAnsiTheme="minorHAnsi" w:cstheme="minorHAnsi"/>
                <w:b/>
                <w:sz w:val="18"/>
                <w:szCs w:val="18"/>
              </w:rPr>
              <w:t>T</w:t>
            </w:r>
            <w:r w:rsidR="00787818">
              <w:rPr>
                <w:rFonts w:asciiTheme="minorHAnsi" w:hAnsiTheme="minorHAnsi" w:cstheme="minorHAnsi"/>
                <w:b/>
                <w:sz w:val="18"/>
                <w:szCs w:val="18"/>
              </w:rPr>
              <w:t>el</w:t>
            </w:r>
            <w:r w:rsidRPr="00F3101B">
              <w:rPr>
                <w:rFonts w:asciiTheme="minorHAnsi" w:hAnsiTheme="minorHAnsi" w:cstheme="minorHAnsi"/>
                <w:b/>
                <w:sz w:val="18"/>
                <w:szCs w:val="18"/>
              </w:rPr>
              <w:t xml:space="preserve"> </w:t>
            </w:r>
            <w:proofErr w:type="gramStart"/>
            <w:r w:rsidRPr="00F3101B">
              <w:rPr>
                <w:rFonts w:asciiTheme="minorHAnsi" w:hAnsiTheme="minorHAnsi" w:cstheme="minorHAnsi"/>
                <w:b/>
                <w:sz w:val="18"/>
                <w:szCs w:val="18"/>
              </w:rPr>
              <w:t>RFP:  89</w:t>
            </w:r>
            <w:proofErr w:type="gramEnd"/>
            <w:r w:rsidRPr="00F3101B">
              <w:rPr>
                <w:rFonts w:asciiTheme="minorHAnsi" w:hAnsiTheme="minorHAnsi" w:cstheme="minorHAnsi"/>
                <w:b/>
                <w:sz w:val="18"/>
                <w:szCs w:val="18"/>
              </w:rPr>
              <w:t> 521 12 7</w:t>
            </w:r>
            <w:r w:rsidR="0011000E" w:rsidRPr="00F3101B">
              <w:rPr>
                <w:rFonts w:asciiTheme="minorHAnsi" w:hAnsiTheme="minorHAnsi" w:cstheme="minorHAnsi"/>
                <w:b/>
                <w:sz w:val="18"/>
                <w:szCs w:val="18"/>
              </w:rPr>
              <w:t>9</w:t>
            </w:r>
            <w:r w:rsidRPr="00F3101B">
              <w:rPr>
                <w:rFonts w:asciiTheme="minorHAnsi" w:hAnsiTheme="minorHAnsi" w:cstheme="minorHAnsi"/>
                <w:b/>
                <w:sz w:val="18"/>
                <w:szCs w:val="18"/>
              </w:rPr>
              <w:t>/</w:t>
            </w:r>
            <w:r w:rsidR="0011000E" w:rsidRPr="00F3101B">
              <w:rPr>
                <w:rFonts w:asciiTheme="minorHAnsi" w:hAnsiTheme="minorHAnsi" w:cstheme="minorHAnsi"/>
                <w:b/>
                <w:sz w:val="18"/>
                <w:szCs w:val="18"/>
              </w:rPr>
              <w:t>89</w:t>
            </w:r>
          </w:p>
        </w:tc>
      </w:tr>
    </w:tbl>
    <w:p w14:paraId="03526EBB" w14:textId="77777777" w:rsidR="0012247B" w:rsidRPr="00F3101B" w:rsidRDefault="0012247B" w:rsidP="0012247B">
      <w:pPr>
        <w:rPr>
          <w:rFonts w:asciiTheme="minorHAnsi" w:hAnsiTheme="minorHAnsi" w:cstheme="minorHAnsi"/>
        </w:rPr>
      </w:pPr>
    </w:p>
    <w:p w14:paraId="0C6EA945" w14:textId="6D499AEE" w:rsidR="002C19E0" w:rsidRPr="00F3101B" w:rsidRDefault="002C19E0" w:rsidP="00F95B10">
      <w:pPr>
        <w:ind w:right="-1"/>
        <w:jc w:val="both"/>
        <w:rPr>
          <w:rFonts w:asciiTheme="minorHAnsi" w:hAnsiTheme="minorHAnsi" w:cstheme="minorHAnsi"/>
        </w:rPr>
      </w:pPr>
      <w:r w:rsidRPr="00F3101B">
        <w:rPr>
          <w:rFonts w:asciiTheme="minorHAnsi" w:hAnsiTheme="minorHAnsi" w:cstheme="minorHAnsi"/>
        </w:rPr>
        <w:t xml:space="preserve">Przed wypełnieniem wniosku </w:t>
      </w:r>
      <w:r w:rsidR="00890ABD" w:rsidRPr="00F3101B">
        <w:rPr>
          <w:rFonts w:asciiTheme="minorHAnsi" w:hAnsiTheme="minorHAnsi" w:cstheme="minorHAnsi"/>
        </w:rPr>
        <w:t>należy zapoznać</w:t>
      </w:r>
      <w:r w:rsidRPr="00F3101B">
        <w:rPr>
          <w:rFonts w:asciiTheme="minorHAnsi" w:hAnsiTheme="minorHAnsi" w:cstheme="minorHAnsi"/>
        </w:rPr>
        <w:t xml:space="preserve"> się z dokumentacją dostępną na stronie</w:t>
      </w:r>
      <w:r w:rsidR="00E1268E" w:rsidRPr="00F3101B">
        <w:rPr>
          <w:rFonts w:asciiTheme="minorHAnsi" w:hAnsiTheme="minorHAnsi" w:cstheme="minorHAnsi"/>
        </w:rPr>
        <w:t xml:space="preserve"> </w:t>
      </w:r>
      <w:hyperlink r:id="rId11" w:history="1">
        <w:r w:rsidR="00B04A38" w:rsidRPr="00F3101B">
          <w:rPr>
            <w:rStyle w:val="Hipercze"/>
            <w:rFonts w:asciiTheme="minorHAnsi" w:hAnsiTheme="minorHAnsi" w:cstheme="minorHAnsi"/>
            <w:b/>
            <w:color w:val="auto"/>
          </w:rPr>
          <w:t>www.wmarr.olsztyn.pl</w:t>
        </w:r>
      </w:hyperlink>
      <w:r w:rsidRPr="00F3101B">
        <w:rPr>
          <w:rFonts w:asciiTheme="minorHAnsi" w:hAnsiTheme="minorHAnsi" w:cstheme="minorHAnsi"/>
        </w:rPr>
        <w:t>,</w:t>
      </w:r>
      <w:r w:rsidR="00297494" w:rsidRPr="00F3101B">
        <w:rPr>
          <w:rFonts w:asciiTheme="minorHAnsi" w:hAnsiTheme="minorHAnsi" w:cstheme="minorHAnsi"/>
        </w:rPr>
        <w:t xml:space="preserve"> zakładka </w:t>
      </w:r>
      <w:r w:rsidR="0085296A" w:rsidRPr="00F3101B">
        <w:rPr>
          <w:rFonts w:asciiTheme="minorHAnsi" w:hAnsiTheme="minorHAnsi" w:cstheme="minorHAnsi"/>
          <w:b/>
        </w:rPr>
        <w:t>P</w:t>
      </w:r>
      <w:r w:rsidR="0044312D" w:rsidRPr="00F3101B">
        <w:rPr>
          <w:rFonts w:asciiTheme="minorHAnsi" w:hAnsiTheme="minorHAnsi" w:cstheme="minorHAnsi"/>
          <w:b/>
        </w:rPr>
        <w:t>OŻYCZKI</w:t>
      </w:r>
      <w:r w:rsidR="004022E8" w:rsidRPr="00F3101B">
        <w:rPr>
          <w:rFonts w:asciiTheme="minorHAnsi" w:hAnsiTheme="minorHAnsi" w:cstheme="minorHAnsi"/>
          <w:b/>
        </w:rPr>
        <w:t xml:space="preserve"> DLA JST</w:t>
      </w:r>
      <w:r w:rsidR="00B04A38" w:rsidRPr="00F3101B">
        <w:rPr>
          <w:rFonts w:asciiTheme="minorHAnsi" w:hAnsiTheme="minorHAnsi" w:cstheme="minorHAnsi"/>
          <w:b/>
        </w:rPr>
        <w:t xml:space="preserve"> </w:t>
      </w:r>
      <w:r w:rsidR="00B04A38" w:rsidRPr="00F3101B">
        <w:rPr>
          <w:rFonts w:asciiTheme="minorHAnsi" w:hAnsiTheme="minorHAnsi" w:cstheme="minorHAnsi"/>
        </w:rPr>
        <w:t>produkt</w:t>
      </w:r>
      <w:r w:rsidR="00B04A38" w:rsidRPr="00F3101B">
        <w:rPr>
          <w:rFonts w:asciiTheme="minorHAnsi" w:hAnsiTheme="minorHAnsi" w:cstheme="minorHAnsi"/>
          <w:b/>
        </w:rPr>
        <w:t xml:space="preserve"> </w:t>
      </w:r>
      <w:r w:rsidR="00890ABD" w:rsidRPr="00F3101B">
        <w:rPr>
          <w:rFonts w:asciiTheme="minorHAnsi" w:hAnsiTheme="minorHAnsi" w:cstheme="minorHAnsi"/>
          <w:b/>
          <w:bCs/>
        </w:rPr>
        <w:t>Pożyczka</w:t>
      </w:r>
      <w:r w:rsidR="00787818">
        <w:rPr>
          <w:rFonts w:asciiTheme="minorHAnsi" w:hAnsiTheme="minorHAnsi" w:cstheme="minorHAnsi"/>
          <w:b/>
          <w:bCs/>
        </w:rPr>
        <w:t xml:space="preserve"> – oświetlenie uliczne – projekty strategiczne, </w:t>
      </w:r>
      <w:r w:rsidRPr="00F3101B">
        <w:rPr>
          <w:rFonts w:asciiTheme="minorHAnsi" w:hAnsiTheme="minorHAnsi" w:cstheme="minorHAnsi"/>
        </w:rPr>
        <w:t xml:space="preserve">w tym m.in. Regulaminem </w:t>
      </w:r>
      <w:r w:rsidR="00930314" w:rsidRPr="00F3101B">
        <w:rPr>
          <w:rFonts w:asciiTheme="minorHAnsi" w:hAnsiTheme="minorHAnsi" w:cstheme="minorHAnsi"/>
        </w:rPr>
        <w:t>udzielania pożyczek</w:t>
      </w:r>
      <w:r w:rsidR="00930314" w:rsidRPr="00F3101B">
        <w:rPr>
          <w:rFonts w:asciiTheme="minorHAnsi" w:hAnsiTheme="minorHAnsi" w:cstheme="minorHAnsi"/>
          <w:i/>
        </w:rPr>
        <w:t xml:space="preserve"> </w:t>
      </w:r>
      <w:r w:rsidRPr="00F3101B">
        <w:rPr>
          <w:rFonts w:asciiTheme="minorHAnsi" w:hAnsiTheme="minorHAnsi" w:cstheme="minorHAnsi"/>
        </w:rPr>
        <w:t>oraz oświadczeni</w:t>
      </w:r>
      <w:r w:rsidR="004E299E" w:rsidRPr="00F3101B">
        <w:rPr>
          <w:rFonts w:asciiTheme="minorHAnsi" w:hAnsiTheme="minorHAnsi" w:cstheme="minorHAnsi"/>
        </w:rPr>
        <w:t xml:space="preserve">ami </w:t>
      </w:r>
      <w:r w:rsidRPr="00F3101B">
        <w:rPr>
          <w:rFonts w:asciiTheme="minorHAnsi" w:hAnsiTheme="minorHAnsi" w:cstheme="minorHAnsi"/>
        </w:rPr>
        <w:t xml:space="preserve">i uwagami zawartymi </w:t>
      </w:r>
      <w:r w:rsidR="004E299E" w:rsidRPr="00F3101B">
        <w:rPr>
          <w:rFonts w:asciiTheme="minorHAnsi" w:hAnsiTheme="minorHAnsi" w:cstheme="minorHAnsi"/>
        </w:rPr>
        <w:t xml:space="preserve">w końcowej części formularza </w:t>
      </w:r>
      <w:r w:rsidRPr="00F3101B">
        <w:rPr>
          <w:rFonts w:asciiTheme="minorHAnsi" w:hAnsiTheme="minorHAnsi" w:cstheme="minorHAnsi"/>
        </w:rPr>
        <w:t>wniosku.</w:t>
      </w:r>
    </w:p>
    <w:p w14:paraId="0C606B6D" w14:textId="77777777" w:rsidR="007A1955" w:rsidRPr="00F3101B" w:rsidRDefault="007A1955" w:rsidP="00B04A38">
      <w:pPr>
        <w:ind w:right="-853"/>
        <w:jc w:val="both"/>
        <w:rPr>
          <w:rFonts w:asciiTheme="minorHAnsi" w:hAnsiTheme="minorHAnsi" w:cstheme="minorHAnsi"/>
        </w:rPr>
      </w:pPr>
    </w:p>
    <w:p w14:paraId="6A05F746" w14:textId="77777777" w:rsidR="007A1955" w:rsidRPr="00F3101B" w:rsidRDefault="007A1955" w:rsidP="007A1955">
      <w:pPr>
        <w:pStyle w:val="Nagwek4"/>
        <w:ind w:left="-142"/>
        <w:rPr>
          <w:rFonts w:asciiTheme="minorHAnsi" w:hAnsiTheme="minorHAnsi" w:cstheme="minorHAnsi"/>
          <w:sz w:val="18"/>
          <w:szCs w:val="18"/>
        </w:rPr>
      </w:pPr>
      <w:r w:rsidRPr="00F3101B">
        <w:rPr>
          <w:rFonts w:asciiTheme="minorHAnsi" w:hAnsiTheme="minorHAnsi" w:cstheme="minorHAnsi"/>
          <w:sz w:val="18"/>
          <w:szCs w:val="18"/>
        </w:rPr>
        <w:t xml:space="preserve">I. </w:t>
      </w:r>
      <w:r w:rsidRPr="00F3101B">
        <w:rPr>
          <w:rFonts w:asciiTheme="minorHAnsi" w:hAnsiTheme="minorHAnsi" w:cstheme="minorHAnsi"/>
        </w:rPr>
        <w:t>PODSTAWOWE INFORMACJE O WNIOSKODAWCY</w:t>
      </w:r>
    </w:p>
    <w:p w14:paraId="01EC1C57" w14:textId="77777777" w:rsidR="007A1955" w:rsidRPr="00F3101B" w:rsidRDefault="007A1955"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F3101B" w14:paraId="722C00CA" w14:textId="77777777" w:rsidTr="00AC3350">
        <w:trPr>
          <w:trHeight w:val="507"/>
        </w:trPr>
        <w:tc>
          <w:tcPr>
            <w:tcW w:w="3256" w:type="dxa"/>
            <w:shd w:val="clear" w:color="auto" w:fill="F2F2F2" w:themeFill="background1" w:themeFillShade="F2"/>
          </w:tcPr>
          <w:p w14:paraId="7E5D0717" w14:textId="34E333A8" w:rsidR="003D4F50" w:rsidRPr="00F3101B" w:rsidRDefault="003D4F50" w:rsidP="004022E8">
            <w:pPr>
              <w:pStyle w:val="Nagwek5"/>
              <w:rPr>
                <w:rFonts w:asciiTheme="minorHAnsi" w:hAnsiTheme="minorHAnsi" w:cstheme="minorHAnsi"/>
              </w:rPr>
            </w:pPr>
            <w:r w:rsidRPr="00F3101B">
              <w:rPr>
                <w:rFonts w:asciiTheme="minorHAnsi" w:hAnsiTheme="minorHAnsi" w:cstheme="minorHAnsi"/>
                <w:sz w:val="20"/>
              </w:rPr>
              <w:t>NAZWA WNIOSKODAWCY</w:t>
            </w:r>
            <w:r w:rsidRPr="00F3101B">
              <w:rPr>
                <w:rFonts w:asciiTheme="minorHAnsi" w:hAnsiTheme="minorHAnsi" w:cstheme="minorHAnsi"/>
                <w:szCs w:val="16"/>
              </w:rPr>
              <w:t xml:space="preserve"> </w:t>
            </w:r>
          </w:p>
        </w:tc>
        <w:tc>
          <w:tcPr>
            <w:tcW w:w="6633" w:type="dxa"/>
          </w:tcPr>
          <w:p w14:paraId="51E5FC6F" w14:textId="77777777" w:rsidR="003D4F50" w:rsidRPr="00F3101B" w:rsidRDefault="003D4F50" w:rsidP="00FE174A">
            <w:pPr>
              <w:ind w:right="-250"/>
              <w:jc w:val="both"/>
              <w:rPr>
                <w:rFonts w:asciiTheme="minorHAnsi" w:hAnsiTheme="minorHAnsi" w:cstheme="minorHAnsi"/>
              </w:rPr>
            </w:pPr>
          </w:p>
          <w:p w14:paraId="7F120A8F" w14:textId="77777777" w:rsidR="004022E8" w:rsidRPr="00F3101B" w:rsidRDefault="004022E8" w:rsidP="004022E8">
            <w:pPr>
              <w:ind w:right="-853"/>
              <w:jc w:val="both"/>
              <w:rPr>
                <w:rFonts w:asciiTheme="minorHAnsi" w:hAnsiTheme="minorHAnsi" w:cstheme="minorHAnsi"/>
              </w:rPr>
            </w:pPr>
          </w:p>
        </w:tc>
      </w:tr>
      <w:tr w:rsidR="004022E8" w:rsidRPr="00F3101B" w14:paraId="41FEF9F0" w14:textId="77777777" w:rsidTr="00AC3350">
        <w:trPr>
          <w:trHeight w:val="305"/>
        </w:trPr>
        <w:tc>
          <w:tcPr>
            <w:tcW w:w="3256" w:type="dxa"/>
            <w:shd w:val="clear" w:color="auto" w:fill="F2F2F2" w:themeFill="background1" w:themeFillShade="F2"/>
          </w:tcPr>
          <w:p w14:paraId="46C62239"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ADRES SIEDZIBY WNIOSKODAWCY</w:t>
            </w:r>
          </w:p>
          <w:p w14:paraId="54FF7751" w14:textId="77777777" w:rsidR="004022E8" w:rsidRPr="00F3101B" w:rsidRDefault="004022E8" w:rsidP="004022E8">
            <w:pPr>
              <w:rPr>
                <w:rFonts w:asciiTheme="minorHAnsi" w:hAnsiTheme="minorHAnsi" w:cstheme="minorHAnsi"/>
              </w:rPr>
            </w:pPr>
          </w:p>
          <w:p w14:paraId="30620C47" w14:textId="2FCAD791" w:rsidR="004022E8" w:rsidRPr="00F3101B" w:rsidRDefault="004022E8" w:rsidP="004022E8">
            <w:pPr>
              <w:rPr>
                <w:rFonts w:asciiTheme="minorHAnsi" w:hAnsiTheme="minorHAnsi" w:cstheme="minorHAnsi"/>
              </w:rPr>
            </w:pPr>
          </w:p>
        </w:tc>
        <w:tc>
          <w:tcPr>
            <w:tcW w:w="6633" w:type="dxa"/>
          </w:tcPr>
          <w:p w14:paraId="2BE7F0A2"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 xml:space="preserve">Województwo: </w:t>
            </w:r>
            <w:r w:rsidRPr="00F3101B">
              <w:rPr>
                <w:rFonts w:asciiTheme="minorHAnsi" w:hAnsiTheme="minorHAnsi" w:cstheme="minorHAnsi"/>
                <w:b/>
              </w:rPr>
              <w:t>warmińsko-mazurskie</w:t>
            </w:r>
          </w:p>
          <w:p w14:paraId="7C073C4F"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Powiat:</w:t>
            </w:r>
          </w:p>
          <w:p w14:paraId="3CA18B26"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Gmina:</w:t>
            </w:r>
          </w:p>
          <w:p w14:paraId="1C6412BD"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Miejscowość:</w:t>
            </w:r>
          </w:p>
          <w:p w14:paraId="462F9FA5"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Ulica:</w:t>
            </w:r>
          </w:p>
          <w:p w14:paraId="2C0C659E" w14:textId="77777777" w:rsidR="004022E8" w:rsidRPr="00F3101B" w:rsidRDefault="004022E8" w:rsidP="004022E8">
            <w:pPr>
              <w:jc w:val="both"/>
              <w:rPr>
                <w:rFonts w:asciiTheme="minorHAnsi" w:hAnsiTheme="minorHAnsi" w:cstheme="minorHAnsi"/>
              </w:rPr>
            </w:pPr>
            <w:r w:rsidRPr="00F3101B">
              <w:rPr>
                <w:rFonts w:asciiTheme="minorHAnsi" w:hAnsiTheme="minorHAnsi" w:cstheme="minorHAnsi"/>
              </w:rPr>
              <w:t>Nr budynku/lokalu:</w:t>
            </w:r>
          </w:p>
          <w:p w14:paraId="3C7DD270" w14:textId="72A32EB8" w:rsidR="004022E8" w:rsidRPr="00F3101B" w:rsidRDefault="004022E8" w:rsidP="004022E8">
            <w:pPr>
              <w:ind w:right="-250"/>
              <w:jc w:val="both"/>
              <w:rPr>
                <w:rFonts w:asciiTheme="minorHAnsi" w:hAnsiTheme="minorHAnsi" w:cstheme="minorHAnsi"/>
              </w:rPr>
            </w:pPr>
            <w:r w:rsidRPr="00F3101B">
              <w:rPr>
                <w:rFonts w:asciiTheme="minorHAnsi" w:hAnsiTheme="minorHAnsi" w:cstheme="minorHAnsi"/>
              </w:rPr>
              <w:t>Kod pocztowy, poczta:</w:t>
            </w:r>
          </w:p>
        </w:tc>
      </w:tr>
      <w:tr w:rsidR="004022E8" w:rsidRPr="00F3101B" w14:paraId="5652DA3D" w14:textId="77777777" w:rsidTr="00AC3350">
        <w:trPr>
          <w:trHeight w:val="305"/>
        </w:trPr>
        <w:tc>
          <w:tcPr>
            <w:tcW w:w="3256" w:type="dxa"/>
            <w:shd w:val="clear" w:color="auto" w:fill="F2F2F2" w:themeFill="background1" w:themeFillShade="F2"/>
          </w:tcPr>
          <w:p w14:paraId="1C34C2A0"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TELEFON</w:t>
            </w:r>
          </w:p>
          <w:p w14:paraId="5E926688" w14:textId="5627B4EB" w:rsidR="004022E8" w:rsidRPr="00F3101B" w:rsidRDefault="004022E8" w:rsidP="004022E8">
            <w:pPr>
              <w:rPr>
                <w:rFonts w:asciiTheme="minorHAnsi" w:hAnsiTheme="minorHAnsi" w:cstheme="minorHAnsi"/>
              </w:rPr>
            </w:pPr>
          </w:p>
        </w:tc>
        <w:tc>
          <w:tcPr>
            <w:tcW w:w="6633" w:type="dxa"/>
          </w:tcPr>
          <w:p w14:paraId="317450F7" w14:textId="77777777" w:rsidR="004022E8" w:rsidRPr="00F3101B" w:rsidRDefault="004022E8" w:rsidP="00FE174A">
            <w:pPr>
              <w:ind w:right="-250"/>
              <w:jc w:val="both"/>
              <w:rPr>
                <w:rFonts w:asciiTheme="minorHAnsi" w:hAnsiTheme="minorHAnsi" w:cstheme="minorHAnsi"/>
              </w:rPr>
            </w:pPr>
          </w:p>
        </w:tc>
      </w:tr>
      <w:tr w:rsidR="004022E8" w:rsidRPr="00F3101B" w14:paraId="42C5AF4F" w14:textId="77777777" w:rsidTr="00AC3350">
        <w:trPr>
          <w:trHeight w:val="305"/>
        </w:trPr>
        <w:tc>
          <w:tcPr>
            <w:tcW w:w="3256" w:type="dxa"/>
            <w:shd w:val="clear" w:color="auto" w:fill="F2F2F2" w:themeFill="background1" w:themeFillShade="F2"/>
          </w:tcPr>
          <w:p w14:paraId="4196FBED" w14:textId="77777777" w:rsidR="004022E8" w:rsidRPr="00F3101B" w:rsidRDefault="004022E8" w:rsidP="00754099">
            <w:pPr>
              <w:pStyle w:val="Nagwek5"/>
              <w:rPr>
                <w:rFonts w:asciiTheme="minorHAnsi" w:hAnsiTheme="minorHAnsi" w:cstheme="minorHAnsi"/>
                <w:sz w:val="20"/>
              </w:rPr>
            </w:pPr>
            <w:r w:rsidRPr="00F3101B">
              <w:rPr>
                <w:rFonts w:asciiTheme="minorHAnsi" w:hAnsiTheme="minorHAnsi" w:cstheme="minorHAnsi"/>
                <w:sz w:val="20"/>
              </w:rPr>
              <w:t>E-MAIL</w:t>
            </w:r>
          </w:p>
          <w:p w14:paraId="23D31B24" w14:textId="65EA8BC3" w:rsidR="004022E8" w:rsidRPr="00F3101B" w:rsidRDefault="004022E8" w:rsidP="004022E8">
            <w:pPr>
              <w:rPr>
                <w:rFonts w:asciiTheme="minorHAnsi" w:hAnsiTheme="minorHAnsi" w:cstheme="minorHAnsi"/>
              </w:rPr>
            </w:pPr>
          </w:p>
        </w:tc>
        <w:tc>
          <w:tcPr>
            <w:tcW w:w="6633" w:type="dxa"/>
          </w:tcPr>
          <w:p w14:paraId="74C4F3B0" w14:textId="77777777" w:rsidR="004022E8" w:rsidRPr="00F3101B" w:rsidRDefault="004022E8" w:rsidP="00FE174A">
            <w:pPr>
              <w:ind w:right="-250"/>
              <w:jc w:val="both"/>
              <w:rPr>
                <w:rFonts w:asciiTheme="minorHAnsi" w:hAnsiTheme="minorHAnsi" w:cstheme="minorHAnsi"/>
              </w:rPr>
            </w:pPr>
          </w:p>
        </w:tc>
      </w:tr>
      <w:tr w:rsidR="006F59E2" w:rsidRPr="00F3101B" w14:paraId="78292852" w14:textId="77777777" w:rsidTr="00AC3350">
        <w:trPr>
          <w:trHeight w:val="305"/>
        </w:trPr>
        <w:tc>
          <w:tcPr>
            <w:tcW w:w="3256" w:type="dxa"/>
            <w:shd w:val="clear" w:color="auto" w:fill="F2F2F2" w:themeFill="background1" w:themeFillShade="F2"/>
          </w:tcPr>
          <w:p w14:paraId="1D273481" w14:textId="77777777" w:rsidR="003D4F50" w:rsidRPr="00F3101B" w:rsidRDefault="003D4F50" w:rsidP="00754099">
            <w:pPr>
              <w:pStyle w:val="Nagwek5"/>
              <w:rPr>
                <w:rFonts w:asciiTheme="minorHAnsi" w:hAnsiTheme="minorHAnsi" w:cstheme="minorHAnsi"/>
                <w:sz w:val="20"/>
              </w:rPr>
            </w:pPr>
            <w:r w:rsidRPr="00F3101B">
              <w:rPr>
                <w:rFonts w:asciiTheme="minorHAnsi" w:hAnsiTheme="minorHAnsi" w:cstheme="minorHAnsi"/>
                <w:sz w:val="20"/>
              </w:rPr>
              <w:t>NIP</w:t>
            </w:r>
          </w:p>
          <w:p w14:paraId="0415FABB" w14:textId="72666EF6" w:rsidR="003D4F50" w:rsidRPr="00F3101B" w:rsidRDefault="003D4F50" w:rsidP="003D4F50">
            <w:pPr>
              <w:rPr>
                <w:rFonts w:asciiTheme="minorHAnsi" w:hAnsiTheme="minorHAnsi" w:cstheme="minorHAnsi"/>
              </w:rPr>
            </w:pPr>
          </w:p>
        </w:tc>
        <w:tc>
          <w:tcPr>
            <w:tcW w:w="6633" w:type="dxa"/>
          </w:tcPr>
          <w:p w14:paraId="5A407E72" w14:textId="77777777" w:rsidR="00566056" w:rsidRPr="00F3101B" w:rsidRDefault="003D4F50" w:rsidP="003D4F50">
            <w:pPr>
              <w:rPr>
                <w:rFonts w:asciiTheme="minorHAnsi" w:hAnsiTheme="minorHAnsi" w:cstheme="minorHAnsi"/>
                <w:sz w:val="16"/>
              </w:rPr>
            </w:pPr>
            <w:r w:rsidRPr="00F3101B">
              <w:rPr>
                <w:rFonts w:asciiTheme="minorHAnsi" w:hAnsiTheme="minorHAnsi" w:cstheme="minorHAnsi"/>
                <w:sz w:val="16"/>
              </w:rPr>
              <w:t xml:space="preserve">  </w:t>
            </w:r>
          </w:p>
          <w:p w14:paraId="59ED1AC7" w14:textId="720B1B82" w:rsidR="003D4F50" w:rsidRPr="00F3101B" w:rsidRDefault="003D4F50" w:rsidP="004022E8">
            <w:pPr>
              <w:rPr>
                <w:rFonts w:asciiTheme="minorHAnsi" w:hAnsiTheme="minorHAnsi" w:cstheme="minorHAnsi"/>
              </w:rPr>
            </w:pPr>
          </w:p>
        </w:tc>
      </w:tr>
      <w:tr w:rsidR="006F59E2" w:rsidRPr="00F3101B" w14:paraId="2C44D46C" w14:textId="77777777" w:rsidTr="00AC3350">
        <w:trPr>
          <w:trHeight w:val="305"/>
        </w:trPr>
        <w:tc>
          <w:tcPr>
            <w:tcW w:w="3256" w:type="dxa"/>
            <w:shd w:val="clear" w:color="auto" w:fill="F2F2F2" w:themeFill="background1" w:themeFillShade="F2"/>
          </w:tcPr>
          <w:p w14:paraId="5DFCBE6F" w14:textId="77777777" w:rsidR="003D4F50" w:rsidRPr="00F3101B" w:rsidRDefault="003D4F50" w:rsidP="00754099">
            <w:pPr>
              <w:pStyle w:val="Nagwek5"/>
              <w:rPr>
                <w:rFonts w:asciiTheme="minorHAnsi" w:hAnsiTheme="minorHAnsi" w:cstheme="minorHAnsi"/>
                <w:sz w:val="20"/>
              </w:rPr>
            </w:pPr>
            <w:r w:rsidRPr="00F3101B">
              <w:rPr>
                <w:rFonts w:asciiTheme="minorHAnsi" w:hAnsiTheme="minorHAnsi" w:cstheme="minorHAnsi"/>
                <w:sz w:val="20"/>
              </w:rPr>
              <w:t>REGON</w:t>
            </w:r>
          </w:p>
        </w:tc>
        <w:tc>
          <w:tcPr>
            <w:tcW w:w="6633" w:type="dxa"/>
          </w:tcPr>
          <w:p w14:paraId="442290D9" w14:textId="77777777" w:rsidR="003D4F50" w:rsidRPr="00F3101B" w:rsidRDefault="003D4F50" w:rsidP="00B04A38">
            <w:pPr>
              <w:ind w:right="-853"/>
              <w:jc w:val="both"/>
              <w:rPr>
                <w:rFonts w:asciiTheme="minorHAnsi" w:hAnsiTheme="minorHAnsi" w:cstheme="minorHAnsi"/>
              </w:rPr>
            </w:pPr>
          </w:p>
          <w:p w14:paraId="7D1BBD94" w14:textId="77777777" w:rsidR="007A7DFC" w:rsidRPr="00F3101B" w:rsidRDefault="007A7DFC" w:rsidP="00B04A38">
            <w:pPr>
              <w:ind w:right="-853"/>
              <w:jc w:val="both"/>
              <w:rPr>
                <w:rFonts w:asciiTheme="minorHAnsi" w:hAnsiTheme="minorHAnsi" w:cstheme="minorHAnsi"/>
              </w:rPr>
            </w:pPr>
          </w:p>
        </w:tc>
      </w:tr>
      <w:tr w:rsidR="006F59E2" w:rsidRPr="00F3101B" w14:paraId="1E3DA109" w14:textId="77777777" w:rsidTr="00AC3350">
        <w:trPr>
          <w:trHeight w:val="40"/>
        </w:trPr>
        <w:tc>
          <w:tcPr>
            <w:tcW w:w="3256" w:type="dxa"/>
            <w:shd w:val="clear" w:color="auto" w:fill="F2F2F2" w:themeFill="background1" w:themeFillShade="F2"/>
          </w:tcPr>
          <w:p w14:paraId="4BB254DB" w14:textId="77777777" w:rsidR="007A7DFC" w:rsidRPr="00F3101B" w:rsidRDefault="007A7DFC" w:rsidP="007A7DFC">
            <w:pPr>
              <w:ind w:right="34"/>
              <w:jc w:val="both"/>
              <w:rPr>
                <w:rFonts w:asciiTheme="minorHAnsi" w:hAnsiTheme="minorHAnsi" w:cstheme="minorHAnsi"/>
                <w:b/>
              </w:rPr>
            </w:pPr>
            <w:r w:rsidRPr="00F3101B">
              <w:rPr>
                <w:rFonts w:asciiTheme="minorHAnsi" w:hAnsiTheme="minorHAnsi" w:cstheme="minorHAnsi"/>
                <w:b/>
              </w:rPr>
              <w:t>ADRES KORESPONDENCYJNY</w:t>
            </w:r>
          </w:p>
        </w:tc>
        <w:tc>
          <w:tcPr>
            <w:tcW w:w="6633" w:type="dxa"/>
          </w:tcPr>
          <w:p w14:paraId="136E29EE" w14:textId="77777777" w:rsidR="007A7DFC" w:rsidRPr="00F3101B" w:rsidRDefault="007A7DFC" w:rsidP="00B04A38">
            <w:pPr>
              <w:ind w:right="-853"/>
              <w:jc w:val="both"/>
              <w:rPr>
                <w:rFonts w:asciiTheme="minorHAnsi" w:hAnsiTheme="minorHAnsi" w:cstheme="minorHAnsi"/>
              </w:rPr>
            </w:pPr>
          </w:p>
          <w:p w14:paraId="044B572C" w14:textId="77777777" w:rsidR="007A7DFC" w:rsidRPr="00F3101B" w:rsidRDefault="007A7DFC" w:rsidP="00B04A38">
            <w:pPr>
              <w:ind w:right="-853"/>
              <w:jc w:val="both"/>
              <w:rPr>
                <w:rFonts w:asciiTheme="minorHAnsi" w:hAnsiTheme="minorHAnsi" w:cstheme="minorHAnsi"/>
              </w:rPr>
            </w:pPr>
          </w:p>
          <w:p w14:paraId="595BDFF1" w14:textId="77777777" w:rsidR="00793E63" w:rsidRPr="00F3101B" w:rsidRDefault="00793E63" w:rsidP="00B04A38">
            <w:pPr>
              <w:ind w:right="-853"/>
              <w:jc w:val="both"/>
              <w:rPr>
                <w:rFonts w:asciiTheme="minorHAnsi" w:hAnsiTheme="minorHAnsi" w:cstheme="minorHAnsi"/>
              </w:rPr>
            </w:pPr>
          </w:p>
          <w:p w14:paraId="34AAF9CB" w14:textId="77777777" w:rsidR="00D644AD" w:rsidRPr="00F3101B" w:rsidRDefault="00D644AD" w:rsidP="00B04A38">
            <w:pPr>
              <w:ind w:right="-853"/>
              <w:jc w:val="both"/>
              <w:rPr>
                <w:rFonts w:asciiTheme="minorHAnsi" w:hAnsiTheme="minorHAnsi" w:cstheme="minorHAnsi"/>
              </w:rPr>
            </w:pPr>
          </w:p>
        </w:tc>
      </w:tr>
      <w:tr w:rsidR="006F59E2" w:rsidRPr="00F3101B" w14:paraId="004D1C56" w14:textId="77777777" w:rsidTr="00AC3350">
        <w:trPr>
          <w:trHeight w:val="37"/>
        </w:trPr>
        <w:tc>
          <w:tcPr>
            <w:tcW w:w="3256" w:type="dxa"/>
            <w:shd w:val="clear" w:color="auto" w:fill="F2F2F2" w:themeFill="background1" w:themeFillShade="F2"/>
          </w:tcPr>
          <w:p w14:paraId="3D57AA44" w14:textId="77777777" w:rsidR="007A7DFC" w:rsidRPr="00F3101B" w:rsidRDefault="007A7DFC" w:rsidP="00B04A38">
            <w:pPr>
              <w:ind w:right="-853"/>
              <w:jc w:val="both"/>
              <w:rPr>
                <w:rFonts w:asciiTheme="minorHAnsi" w:hAnsiTheme="minorHAnsi" w:cstheme="minorHAnsi"/>
                <w:b/>
              </w:rPr>
            </w:pPr>
            <w:r w:rsidRPr="00F3101B">
              <w:rPr>
                <w:rFonts w:asciiTheme="minorHAnsi" w:hAnsiTheme="minorHAnsi" w:cstheme="minorHAnsi"/>
                <w:b/>
              </w:rPr>
              <w:t>NR TELEFONU</w:t>
            </w:r>
          </w:p>
        </w:tc>
        <w:tc>
          <w:tcPr>
            <w:tcW w:w="6633" w:type="dxa"/>
          </w:tcPr>
          <w:p w14:paraId="672BBDEE" w14:textId="77777777" w:rsidR="007A7DFC" w:rsidRPr="00F3101B" w:rsidRDefault="007A7DFC" w:rsidP="00B04A38">
            <w:pPr>
              <w:ind w:right="-853"/>
              <w:jc w:val="both"/>
              <w:rPr>
                <w:rFonts w:asciiTheme="minorHAnsi" w:hAnsiTheme="minorHAnsi" w:cstheme="minorHAnsi"/>
              </w:rPr>
            </w:pPr>
          </w:p>
          <w:p w14:paraId="14223B64" w14:textId="77777777" w:rsidR="007A7DFC" w:rsidRPr="00F3101B" w:rsidRDefault="007A7DFC" w:rsidP="00B04A38">
            <w:pPr>
              <w:ind w:right="-853"/>
              <w:jc w:val="both"/>
              <w:rPr>
                <w:rFonts w:asciiTheme="minorHAnsi" w:hAnsiTheme="minorHAnsi" w:cstheme="minorHAnsi"/>
              </w:rPr>
            </w:pPr>
          </w:p>
        </w:tc>
      </w:tr>
      <w:tr w:rsidR="006F59E2" w:rsidRPr="00F3101B" w14:paraId="1EDB7ADF" w14:textId="77777777" w:rsidTr="00AC3350">
        <w:trPr>
          <w:trHeight w:val="37"/>
        </w:trPr>
        <w:tc>
          <w:tcPr>
            <w:tcW w:w="3256" w:type="dxa"/>
            <w:shd w:val="clear" w:color="auto" w:fill="F2F2F2" w:themeFill="background1" w:themeFillShade="F2"/>
          </w:tcPr>
          <w:p w14:paraId="2944BAC7" w14:textId="77777777" w:rsidR="007A7DFC" w:rsidRPr="00F3101B" w:rsidRDefault="007A7DFC" w:rsidP="00B04A38">
            <w:pPr>
              <w:ind w:right="-853"/>
              <w:jc w:val="both"/>
              <w:rPr>
                <w:rFonts w:asciiTheme="minorHAnsi" w:hAnsiTheme="minorHAnsi" w:cstheme="minorHAnsi"/>
                <w:b/>
              </w:rPr>
            </w:pPr>
            <w:r w:rsidRPr="00F3101B">
              <w:rPr>
                <w:rFonts w:asciiTheme="minorHAnsi" w:hAnsiTheme="minorHAnsi" w:cstheme="minorHAnsi"/>
                <w:b/>
              </w:rPr>
              <w:lastRenderedPageBreak/>
              <w:t>ADRES E-MAIL</w:t>
            </w:r>
          </w:p>
        </w:tc>
        <w:tc>
          <w:tcPr>
            <w:tcW w:w="6633" w:type="dxa"/>
          </w:tcPr>
          <w:p w14:paraId="4CBE2C3A" w14:textId="77777777" w:rsidR="007A7DFC" w:rsidRPr="00F3101B" w:rsidRDefault="007A7DFC" w:rsidP="00B04A38">
            <w:pPr>
              <w:ind w:right="-853"/>
              <w:jc w:val="both"/>
              <w:rPr>
                <w:rFonts w:asciiTheme="minorHAnsi" w:hAnsiTheme="minorHAnsi" w:cstheme="minorHAnsi"/>
              </w:rPr>
            </w:pPr>
          </w:p>
          <w:p w14:paraId="36B37D52" w14:textId="77777777" w:rsidR="007A7DFC" w:rsidRPr="00F3101B" w:rsidRDefault="007A7DFC" w:rsidP="00B04A38">
            <w:pPr>
              <w:ind w:right="-853"/>
              <w:jc w:val="both"/>
              <w:rPr>
                <w:rFonts w:asciiTheme="minorHAnsi" w:hAnsiTheme="minorHAnsi" w:cstheme="minorHAnsi"/>
              </w:rPr>
            </w:pPr>
          </w:p>
        </w:tc>
      </w:tr>
      <w:tr w:rsidR="006F59E2" w:rsidRPr="00F3101B" w14:paraId="1CB6B32C" w14:textId="77777777" w:rsidTr="00E72EEF">
        <w:trPr>
          <w:trHeight w:val="45"/>
        </w:trPr>
        <w:tc>
          <w:tcPr>
            <w:tcW w:w="3256" w:type="dxa"/>
            <w:shd w:val="clear" w:color="auto" w:fill="F2F2F2" w:themeFill="background1" w:themeFillShade="F2"/>
          </w:tcPr>
          <w:p w14:paraId="15D3AD6A" w14:textId="4ADEE4BD" w:rsidR="008F4511" w:rsidRPr="00F3101B" w:rsidRDefault="004022E8" w:rsidP="008F4511">
            <w:pPr>
              <w:rPr>
                <w:rFonts w:asciiTheme="minorHAnsi" w:hAnsiTheme="minorHAnsi" w:cstheme="minorHAnsi"/>
                <w:b/>
              </w:rPr>
            </w:pPr>
            <w:r w:rsidRPr="00F3101B">
              <w:rPr>
                <w:rFonts w:asciiTheme="minorHAnsi" w:hAnsiTheme="minorHAnsi" w:cstheme="minorHAnsi"/>
                <w:b/>
              </w:rPr>
              <w:t>PŁATNIK PODATKU OD TOWARÓW I USŁUG (</w:t>
            </w:r>
            <w:r w:rsidR="008F4511" w:rsidRPr="00F3101B">
              <w:rPr>
                <w:rFonts w:asciiTheme="minorHAnsi" w:hAnsiTheme="minorHAnsi" w:cstheme="minorHAnsi"/>
                <w:b/>
              </w:rPr>
              <w:t>VAT</w:t>
            </w:r>
            <w:r w:rsidRPr="00F3101B">
              <w:rPr>
                <w:rFonts w:asciiTheme="minorHAnsi" w:hAnsiTheme="minorHAnsi" w:cstheme="minorHAnsi"/>
                <w:b/>
              </w:rPr>
              <w:t>)</w:t>
            </w:r>
          </w:p>
          <w:p w14:paraId="74B08B4E" w14:textId="77777777" w:rsidR="008F4511" w:rsidRPr="00F3101B" w:rsidRDefault="008F4511" w:rsidP="008F4511">
            <w:pPr>
              <w:ind w:right="-853"/>
              <w:jc w:val="both"/>
              <w:rPr>
                <w:rFonts w:asciiTheme="minorHAnsi" w:hAnsiTheme="minorHAnsi" w:cstheme="minorHAnsi"/>
              </w:rPr>
            </w:pPr>
            <w:r w:rsidRPr="00F3101B">
              <w:rPr>
                <w:rFonts w:asciiTheme="minorHAnsi" w:hAnsiTheme="minorHAnsi" w:cstheme="minorHAnsi"/>
                <w:sz w:val="16"/>
              </w:rPr>
              <w:t>(właściwe zaznaczyć)</w:t>
            </w:r>
          </w:p>
        </w:tc>
        <w:tc>
          <w:tcPr>
            <w:tcW w:w="6633" w:type="dxa"/>
          </w:tcPr>
          <w:p w14:paraId="33DD1A56" w14:textId="77777777" w:rsidR="008F4511" w:rsidRPr="00F3101B" w:rsidRDefault="008F4511" w:rsidP="00B04A38">
            <w:pPr>
              <w:ind w:right="-853"/>
              <w:jc w:val="both"/>
              <w:rPr>
                <w:rFonts w:asciiTheme="minorHAnsi" w:hAnsiTheme="minorHAnsi" w:cstheme="minorHAnsi"/>
                <w:sz w:val="18"/>
                <w:szCs w:val="18"/>
              </w:rPr>
            </w:pPr>
          </w:p>
          <w:p w14:paraId="44481767" w14:textId="77777777" w:rsidR="008F4511" w:rsidRPr="00F3101B" w:rsidRDefault="004A2BED" w:rsidP="00B04A38">
            <w:pPr>
              <w:ind w:right="-853"/>
              <w:jc w:val="both"/>
              <w:rPr>
                <w:rFonts w:asciiTheme="minorHAnsi" w:hAnsiTheme="minorHAnsi" w:cstheme="minorHAnsi"/>
              </w:rPr>
            </w:pPr>
            <w:r w:rsidRPr="00F3101B">
              <w:rPr>
                <w:rFonts w:asciiTheme="minorHAnsi" w:hAnsiTheme="minorHAnsi" w:cstheme="minorHAnsi"/>
                <w:sz w:val="18"/>
                <w:szCs w:val="18"/>
              </w:rPr>
              <w:fldChar w:fldCharType="begin">
                <w:ffData>
                  <w:name w:val=""/>
                  <w:enabled/>
                  <w:calcOnExit w:val="0"/>
                  <w:checkBox>
                    <w:sizeAuto/>
                    <w:default w:val="0"/>
                  </w:checkBox>
                </w:ffData>
              </w:fldChar>
            </w:r>
            <w:r w:rsidR="008F4511"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008F4511" w:rsidRPr="00F3101B">
              <w:rPr>
                <w:rFonts w:asciiTheme="minorHAnsi" w:hAnsiTheme="minorHAnsi" w:cstheme="minorHAnsi"/>
                <w:sz w:val="18"/>
                <w:szCs w:val="18"/>
              </w:rPr>
              <w:t xml:space="preserve">  TAK                                               </w:t>
            </w:r>
            <w:r w:rsidRPr="00F3101B">
              <w:rPr>
                <w:rFonts w:asciiTheme="minorHAnsi" w:hAnsiTheme="minorHAnsi" w:cstheme="minorHAnsi"/>
                <w:sz w:val="18"/>
                <w:szCs w:val="18"/>
              </w:rPr>
              <w:fldChar w:fldCharType="begin">
                <w:ffData>
                  <w:name w:val=""/>
                  <w:enabled/>
                  <w:calcOnExit w:val="0"/>
                  <w:checkBox>
                    <w:sizeAuto/>
                    <w:default w:val="0"/>
                  </w:checkBox>
                </w:ffData>
              </w:fldChar>
            </w:r>
            <w:r w:rsidR="008F4511"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008F4511" w:rsidRPr="00F3101B">
              <w:rPr>
                <w:rFonts w:asciiTheme="minorHAnsi" w:hAnsiTheme="minorHAnsi" w:cstheme="minorHAnsi"/>
                <w:sz w:val="18"/>
                <w:szCs w:val="18"/>
              </w:rPr>
              <w:t xml:space="preserve">  NIE  </w:t>
            </w:r>
          </w:p>
        </w:tc>
      </w:tr>
      <w:tr w:rsidR="006F59E2" w:rsidRPr="00F3101B" w14:paraId="416C807D" w14:textId="77777777" w:rsidTr="00E72EEF">
        <w:trPr>
          <w:trHeight w:val="45"/>
        </w:trPr>
        <w:tc>
          <w:tcPr>
            <w:tcW w:w="3256" w:type="dxa"/>
            <w:shd w:val="clear" w:color="auto" w:fill="F2F2F2" w:themeFill="background1" w:themeFillShade="F2"/>
          </w:tcPr>
          <w:p w14:paraId="28044FEA" w14:textId="473BF8C7" w:rsidR="008F4511" w:rsidRPr="00F3101B" w:rsidRDefault="008F4511" w:rsidP="008F4511">
            <w:pPr>
              <w:rPr>
                <w:rFonts w:asciiTheme="minorHAnsi" w:hAnsiTheme="minorHAnsi" w:cstheme="minorHAnsi"/>
                <w:b/>
              </w:rPr>
            </w:pPr>
            <w:r w:rsidRPr="00F3101B">
              <w:rPr>
                <w:rFonts w:asciiTheme="minorHAnsi" w:hAnsiTheme="minorHAnsi" w:cstheme="minorHAnsi"/>
                <w:b/>
              </w:rPr>
              <w:t>POSIADAN</w:t>
            </w:r>
            <w:r w:rsidR="004022E8" w:rsidRPr="00F3101B">
              <w:rPr>
                <w:rFonts w:asciiTheme="minorHAnsi" w:hAnsiTheme="minorHAnsi" w:cstheme="minorHAnsi"/>
                <w:b/>
              </w:rPr>
              <w:t>Y</w:t>
            </w:r>
            <w:r w:rsidRPr="00F3101B">
              <w:rPr>
                <w:rFonts w:asciiTheme="minorHAnsi" w:hAnsiTheme="minorHAnsi" w:cstheme="minorHAnsi"/>
                <w:b/>
              </w:rPr>
              <w:t xml:space="preserve"> RACHUN</w:t>
            </w:r>
            <w:r w:rsidR="004022E8" w:rsidRPr="00F3101B">
              <w:rPr>
                <w:rFonts w:asciiTheme="minorHAnsi" w:hAnsiTheme="minorHAnsi" w:cstheme="minorHAnsi"/>
                <w:b/>
              </w:rPr>
              <w:t>E</w:t>
            </w:r>
            <w:r w:rsidRPr="00F3101B">
              <w:rPr>
                <w:rFonts w:asciiTheme="minorHAnsi" w:hAnsiTheme="minorHAnsi" w:cstheme="minorHAnsi"/>
                <w:b/>
              </w:rPr>
              <w:t>K BANKOW</w:t>
            </w:r>
            <w:r w:rsidR="004022E8" w:rsidRPr="00F3101B">
              <w:rPr>
                <w:rFonts w:asciiTheme="minorHAnsi" w:hAnsiTheme="minorHAnsi" w:cstheme="minorHAnsi"/>
                <w:b/>
              </w:rPr>
              <w:t xml:space="preserve">Y </w:t>
            </w:r>
            <w:r w:rsidR="004022E8" w:rsidRPr="00F3101B">
              <w:rPr>
                <w:rFonts w:asciiTheme="minorHAnsi" w:hAnsiTheme="minorHAnsi" w:cstheme="minorHAnsi"/>
                <w:bCs/>
              </w:rPr>
              <w:t>(główny)</w:t>
            </w:r>
          </w:p>
          <w:p w14:paraId="487A8EF0" w14:textId="77777777" w:rsidR="008F4511" w:rsidRPr="00F3101B" w:rsidRDefault="008F4511" w:rsidP="00581B42">
            <w:pPr>
              <w:jc w:val="both"/>
              <w:rPr>
                <w:rFonts w:asciiTheme="minorHAnsi" w:hAnsiTheme="minorHAnsi" w:cstheme="minorHAnsi"/>
              </w:rPr>
            </w:pPr>
            <w:r w:rsidRPr="00F3101B">
              <w:rPr>
                <w:rFonts w:asciiTheme="minorHAnsi" w:hAnsiTheme="minorHAnsi" w:cstheme="minorHAnsi"/>
                <w:sz w:val="16"/>
              </w:rPr>
              <w:t>(nazwa banku / numer r-ku 26 cyfr)</w:t>
            </w:r>
          </w:p>
        </w:tc>
        <w:tc>
          <w:tcPr>
            <w:tcW w:w="6633" w:type="dxa"/>
          </w:tcPr>
          <w:p w14:paraId="20CA593E" w14:textId="77777777" w:rsidR="008F4511" w:rsidRPr="00F3101B" w:rsidRDefault="008F4511" w:rsidP="00B04A38">
            <w:pPr>
              <w:ind w:right="-853"/>
              <w:jc w:val="both"/>
              <w:rPr>
                <w:rFonts w:asciiTheme="minorHAnsi" w:hAnsiTheme="minorHAnsi" w:cstheme="minorHAnsi"/>
              </w:rPr>
            </w:pPr>
          </w:p>
          <w:p w14:paraId="0DCE6104" w14:textId="389AF7FA" w:rsidR="008F4511" w:rsidRPr="00F3101B" w:rsidRDefault="008F4511" w:rsidP="00B04A38">
            <w:pPr>
              <w:ind w:right="-853"/>
              <w:jc w:val="both"/>
              <w:rPr>
                <w:rFonts w:asciiTheme="minorHAnsi" w:hAnsiTheme="minorHAnsi" w:cstheme="minorHAnsi"/>
              </w:rPr>
            </w:pPr>
          </w:p>
        </w:tc>
      </w:tr>
      <w:tr w:rsidR="006F59E2" w:rsidRPr="00F3101B" w14:paraId="47EF6A58" w14:textId="77777777" w:rsidTr="00E72EEF">
        <w:trPr>
          <w:trHeight w:val="45"/>
        </w:trPr>
        <w:tc>
          <w:tcPr>
            <w:tcW w:w="3256" w:type="dxa"/>
            <w:shd w:val="clear" w:color="auto" w:fill="F2F2F2" w:themeFill="background1" w:themeFillShade="F2"/>
          </w:tcPr>
          <w:p w14:paraId="7A8A116D" w14:textId="77777777" w:rsidR="008F4511" w:rsidRPr="00F3101B" w:rsidRDefault="004F1C6E" w:rsidP="004F1C6E">
            <w:pPr>
              <w:ind w:right="34"/>
              <w:rPr>
                <w:rFonts w:asciiTheme="minorHAnsi" w:hAnsiTheme="minorHAnsi" w:cstheme="minorHAnsi"/>
              </w:rPr>
            </w:pPr>
            <w:r w:rsidRPr="00F3101B">
              <w:rPr>
                <w:rFonts w:asciiTheme="minorHAnsi" w:hAnsiTheme="minorHAnsi" w:cstheme="minorHAnsi"/>
                <w:b/>
              </w:rPr>
              <w:t xml:space="preserve">OSOBA UPOWAŻNIONA DO KONTAKTU W SPRAWIE ZŁOŻONEGO WNIOSKU  </w:t>
            </w:r>
          </w:p>
        </w:tc>
        <w:tc>
          <w:tcPr>
            <w:tcW w:w="6633" w:type="dxa"/>
          </w:tcPr>
          <w:p w14:paraId="1DCB7085" w14:textId="77777777" w:rsidR="004F1C6E" w:rsidRPr="00F3101B" w:rsidRDefault="004F1C6E" w:rsidP="004F1C6E">
            <w:pPr>
              <w:ind w:left="207"/>
              <w:rPr>
                <w:rFonts w:asciiTheme="minorHAnsi" w:hAnsiTheme="minorHAnsi" w:cstheme="minorHAnsi"/>
                <w:sz w:val="16"/>
              </w:rPr>
            </w:pPr>
          </w:p>
          <w:p w14:paraId="20A863C7" w14:textId="77777777" w:rsidR="004F1C6E" w:rsidRPr="00F3101B" w:rsidRDefault="004F1C6E" w:rsidP="004F1C6E">
            <w:pPr>
              <w:ind w:left="207"/>
              <w:rPr>
                <w:rFonts w:asciiTheme="minorHAnsi" w:hAnsiTheme="minorHAnsi" w:cstheme="minorHAnsi"/>
                <w:sz w:val="16"/>
              </w:rPr>
            </w:pPr>
          </w:p>
          <w:p w14:paraId="77088B60" w14:textId="77777777" w:rsidR="004F1C6E" w:rsidRPr="00F3101B" w:rsidRDefault="004F1C6E" w:rsidP="004F1C6E">
            <w:pPr>
              <w:ind w:left="207"/>
              <w:rPr>
                <w:rFonts w:asciiTheme="minorHAnsi" w:hAnsiTheme="minorHAnsi" w:cstheme="minorHAnsi"/>
                <w:sz w:val="16"/>
              </w:rPr>
            </w:pPr>
            <w:r w:rsidRPr="00F3101B">
              <w:rPr>
                <w:rFonts w:asciiTheme="minorHAnsi" w:hAnsiTheme="minorHAnsi" w:cstheme="minorHAnsi"/>
                <w:sz w:val="16"/>
              </w:rPr>
              <w:t>..........................................................................             .............................................................</w:t>
            </w:r>
          </w:p>
          <w:p w14:paraId="1DD7EA06" w14:textId="77777777" w:rsidR="004F1C6E" w:rsidRPr="00F3101B" w:rsidRDefault="004F1C6E" w:rsidP="004F1C6E">
            <w:pPr>
              <w:ind w:left="207"/>
              <w:rPr>
                <w:rFonts w:asciiTheme="minorHAnsi" w:hAnsiTheme="minorHAnsi" w:cstheme="minorHAnsi"/>
                <w:sz w:val="16"/>
                <w:szCs w:val="16"/>
              </w:rPr>
            </w:pPr>
            <w:r w:rsidRPr="00F3101B">
              <w:rPr>
                <w:rFonts w:asciiTheme="minorHAnsi" w:hAnsiTheme="minorHAnsi" w:cstheme="minorHAnsi"/>
                <w:sz w:val="16"/>
                <w:szCs w:val="16"/>
              </w:rPr>
              <w:t xml:space="preserve">imię i nazwisko                                                                                               numer telefonu     </w:t>
            </w:r>
          </w:p>
          <w:p w14:paraId="7F399D4D" w14:textId="77777777" w:rsidR="004F1C6E" w:rsidRPr="00F3101B" w:rsidRDefault="004F1C6E" w:rsidP="004F1C6E">
            <w:pPr>
              <w:ind w:left="207"/>
              <w:rPr>
                <w:rFonts w:asciiTheme="minorHAnsi" w:hAnsiTheme="minorHAnsi" w:cstheme="minorHAnsi"/>
                <w:sz w:val="16"/>
              </w:rPr>
            </w:pPr>
          </w:p>
          <w:p w14:paraId="60548ADB" w14:textId="77777777" w:rsidR="004F1C6E" w:rsidRPr="00F3101B" w:rsidRDefault="004F1C6E" w:rsidP="004F1C6E">
            <w:pPr>
              <w:ind w:left="207"/>
              <w:rPr>
                <w:rFonts w:asciiTheme="minorHAnsi" w:hAnsiTheme="minorHAnsi" w:cstheme="minorHAnsi"/>
                <w:sz w:val="16"/>
              </w:rPr>
            </w:pPr>
            <w:r w:rsidRPr="00F3101B">
              <w:rPr>
                <w:rFonts w:asciiTheme="minorHAnsi" w:hAnsiTheme="minorHAnsi" w:cstheme="minorHAnsi"/>
                <w:sz w:val="16"/>
              </w:rPr>
              <w:t>..........................................................................             ............................................................</w:t>
            </w:r>
          </w:p>
          <w:p w14:paraId="265FE560" w14:textId="77777777" w:rsidR="008F4511" w:rsidRPr="00F3101B" w:rsidRDefault="004F1C6E" w:rsidP="000351D6">
            <w:pPr>
              <w:ind w:right="-853"/>
              <w:jc w:val="both"/>
              <w:rPr>
                <w:rFonts w:asciiTheme="minorHAnsi" w:hAnsiTheme="minorHAnsi" w:cstheme="minorHAnsi"/>
                <w:sz w:val="16"/>
                <w:szCs w:val="16"/>
              </w:rPr>
            </w:pPr>
            <w:r w:rsidRPr="00F3101B">
              <w:rPr>
                <w:rFonts w:asciiTheme="minorHAnsi" w:hAnsiTheme="minorHAnsi" w:cstheme="minorHAnsi"/>
                <w:sz w:val="18"/>
                <w:szCs w:val="18"/>
                <w:vertAlign w:val="superscript"/>
              </w:rPr>
              <w:t xml:space="preserve">       </w:t>
            </w:r>
            <w:r w:rsidRPr="00F3101B">
              <w:rPr>
                <w:rFonts w:asciiTheme="minorHAnsi" w:hAnsiTheme="minorHAnsi" w:cstheme="minorHAnsi"/>
                <w:sz w:val="16"/>
                <w:szCs w:val="16"/>
              </w:rPr>
              <w:t>stanowisko                                                                                        e-mail</w:t>
            </w:r>
          </w:p>
        </w:tc>
      </w:tr>
    </w:tbl>
    <w:p w14:paraId="46CF7CF9" w14:textId="77777777" w:rsidR="007A1955" w:rsidRPr="00F3101B" w:rsidRDefault="007A1955" w:rsidP="00B04A38">
      <w:pPr>
        <w:ind w:right="-853"/>
        <w:jc w:val="both"/>
        <w:rPr>
          <w:rFonts w:asciiTheme="minorHAnsi" w:hAnsiTheme="minorHAnsi" w:cstheme="minorHAnsi"/>
        </w:rPr>
      </w:pPr>
    </w:p>
    <w:p w14:paraId="381C2A6F" w14:textId="77777777" w:rsidR="004F1C6E" w:rsidRPr="00F3101B" w:rsidRDefault="004F1C6E" w:rsidP="00B04A38">
      <w:pPr>
        <w:ind w:right="-853"/>
        <w:jc w:val="both"/>
        <w:rPr>
          <w:rFonts w:asciiTheme="minorHAnsi" w:hAnsiTheme="minorHAnsi" w:cstheme="minorHAnsi"/>
        </w:rPr>
      </w:pPr>
    </w:p>
    <w:tbl>
      <w:tblPr>
        <w:tblStyle w:val="Tabela-Siatka"/>
        <w:tblW w:w="9889" w:type="dxa"/>
        <w:tblLook w:val="04A0" w:firstRow="1" w:lastRow="0" w:firstColumn="1" w:lastColumn="0" w:noHBand="0" w:noVBand="1"/>
      </w:tblPr>
      <w:tblGrid>
        <w:gridCol w:w="3256"/>
        <w:gridCol w:w="6633"/>
      </w:tblGrid>
      <w:tr w:rsidR="006F59E2" w:rsidRPr="00F3101B" w14:paraId="748AA1DA" w14:textId="77777777" w:rsidTr="00AC3350">
        <w:tc>
          <w:tcPr>
            <w:tcW w:w="3256" w:type="dxa"/>
            <w:shd w:val="clear" w:color="auto" w:fill="F2F2F2" w:themeFill="background1" w:themeFillShade="F2"/>
          </w:tcPr>
          <w:p w14:paraId="2B94C163" w14:textId="77777777" w:rsidR="00F40BE1" w:rsidRPr="00F3101B" w:rsidRDefault="00F40BE1" w:rsidP="00F40BE1">
            <w:pPr>
              <w:rPr>
                <w:rFonts w:asciiTheme="minorHAnsi" w:hAnsiTheme="minorHAnsi" w:cstheme="minorHAnsi"/>
                <w:b/>
              </w:rPr>
            </w:pPr>
            <w:r w:rsidRPr="00F3101B">
              <w:rPr>
                <w:rFonts w:asciiTheme="minorHAnsi" w:hAnsiTheme="minorHAnsi" w:cstheme="minorHAnsi"/>
                <w:b/>
              </w:rPr>
              <w:t xml:space="preserve">Kwota pomocy de </w:t>
            </w:r>
            <w:proofErr w:type="spellStart"/>
            <w:r w:rsidRPr="00F3101B">
              <w:rPr>
                <w:rFonts w:asciiTheme="minorHAnsi" w:hAnsiTheme="minorHAnsi" w:cstheme="minorHAnsi"/>
                <w:b/>
              </w:rPr>
              <w:t>minimis</w:t>
            </w:r>
            <w:proofErr w:type="spellEnd"/>
            <w:r w:rsidRPr="00F3101B">
              <w:rPr>
                <w:rFonts w:asciiTheme="minorHAnsi" w:hAnsiTheme="minorHAnsi" w:cstheme="minorHAnsi"/>
                <w:b/>
              </w:rPr>
              <w:t xml:space="preserve"> uzyskanej przez Wnioskodawcę </w:t>
            </w:r>
            <w:r w:rsidRPr="00F3101B">
              <w:rPr>
                <w:rFonts w:asciiTheme="minorHAnsi" w:hAnsiTheme="minorHAnsi" w:cstheme="minorHAnsi"/>
              </w:rPr>
              <w:t xml:space="preserve">w ciągu </w:t>
            </w:r>
            <w:r w:rsidR="00890ABD" w:rsidRPr="00F3101B">
              <w:rPr>
                <w:rFonts w:asciiTheme="minorHAnsi" w:hAnsiTheme="minorHAnsi" w:cstheme="minorHAnsi"/>
              </w:rPr>
              <w:t>3 lat wstecz</w:t>
            </w:r>
            <w:r w:rsidRPr="00F3101B">
              <w:rPr>
                <w:rFonts w:asciiTheme="minorHAnsi" w:hAnsiTheme="minorHAnsi" w:cstheme="minorHAnsi"/>
              </w:rPr>
              <w:t xml:space="preserve"> </w:t>
            </w:r>
          </w:p>
          <w:p w14:paraId="04CBBD5F" w14:textId="77777777" w:rsidR="004F1C6E" w:rsidRPr="00F3101B" w:rsidRDefault="00F40BE1" w:rsidP="00F40BE1">
            <w:pPr>
              <w:ind w:right="-853"/>
              <w:jc w:val="both"/>
              <w:rPr>
                <w:rFonts w:asciiTheme="minorHAnsi" w:hAnsiTheme="minorHAnsi" w:cstheme="minorHAnsi"/>
              </w:rPr>
            </w:pPr>
            <w:r w:rsidRPr="00F3101B">
              <w:rPr>
                <w:rFonts w:asciiTheme="minorHAnsi" w:hAnsiTheme="minorHAnsi" w:cstheme="minorHAnsi"/>
              </w:rPr>
              <w:t>(właściwe zaznaczyć i uzupełnić)</w:t>
            </w:r>
          </w:p>
        </w:tc>
        <w:tc>
          <w:tcPr>
            <w:tcW w:w="6633" w:type="dxa"/>
          </w:tcPr>
          <w:p w14:paraId="172CA727" w14:textId="77777777" w:rsidR="00882CFC" w:rsidRPr="00F3101B" w:rsidRDefault="004A2BED" w:rsidP="00882CFC">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NIE </w:t>
            </w:r>
          </w:p>
          <w:p w14:paraId="27153B24" w14:textId="77777777" w:rsidR="004F1C6E" w:rsidRPr="00F3101B" w:rsidRDefault="00882CFC" w:rsidP="00882CFC">
            <w:pPr>
              <w:ind w:right="-853"/>
              <w:jc w:val="both"/>
              <w:rPr>
                <w:rFonts w:asciiTheme="minorHAnsi" w:hAnsiTheme="minorHAnsi" w:cstheme="minorHAnsi"/>
              </w:rPr>
            </w:pPr>
            <w:r w:rsidRPr="00F3101B">
              <w:rPr>
                <w:rFonts w:asciiTheme="minorHAnsi" w:hAnsiTheme="minorHAnsi" w:cstheme="minorHAnsi"/>
              </w:rPr>
              <w:t xml:space="preserve">Jeśli „tak” to należy podać </w:t>
            </w:r>
            <w:proofErr w:type="gramStart"/>
            <w:r w:rsidRPr="00F3101B">
              <w:rPr>
                <w:rFonts w:asciiTheme="minorHAnsi" w:hAnsiTheme="minorHAnsi" w:cstheme="minorHAnsi"/>
              </w:rPr>
              <w:t xml:space="preserve">kwotę:   </w:t>
            </w:r>
            <w:proofErr w:type="gramEnd"/>
            <w:r w:rsidRPr="00F3101B">
              <w:rPr>
                <w:rFonts w:asciiTheme="minorHAnsi" w:hAnsiTheme="minorHAnsi" w:cstheme="minorHAnsi"/>
              </w:rPr>
              <w:t xml:space="preserve"> ………………</w:t>
            </w:r>
            <w:proofErr w:type="gramStart"/>
            <w:r w:rsidRPr="00F3101B">
              <w:rPr>
                <w:rFonts w:asciiTheme="minorHAnsi" w:hAnsiTheme="minorHAnsi" w:cstheme="minorHAnsi"/>
              </w:rPr>
              <w:t>…….</w:t>
            </w:r>
            <w:proofErr w:type="gramEnd"/>
            <w:r w:rsidRPr="00F3101B">
              <w:rPr>
                <w:rFonts w:asciiTheme="minorHAnsi" w:hAnsiTheme="minorHAnsi" w:cstheme="minorHAnsi"/>
              </w:rPr>
              <w:t>… EUR</w:t>
            </w:r>
          </w:p>
        </w:tc>
      </w:tr>
      <w:tr w:rsidR="006F59E2" w:rsidRPr="00F3101B" w14:paraId="7857F2B1" w14:textId="77777777" w:rsidTr="00AC3350">
        <w:trPr>
          <w:trHeight w:val="113"/>
        </w:trPr>
        <w:tc>
          <w:tcPr>
            <w:tcW w:w="3256" w:type="dxa"/>
            <w:shd w:val="clear" w:color="auto" w:fill="F2F2F2" w:themeFill="background1" w:themeFillShade="F2"/>
          </w:tcPr>
          <w:p w14:paraId="057016DE" w14:textId="77777777" w:rsidR="00882CFC" w:rsidRPr="00F3101B" w:rsidRDefault="00882CFC" w:rsidP="00882CFC">
            <w:pPr>
              <w:rPr>
                <w:rFonts w:asciiTheme="minorHAnsi" w:hAnsiTheme="minorHAnsi" w:cstheme="minorHAnsi"/>
                <w:b/>
              </w:rPr>
            </w:pPr>
            <w:r w:rsidRPr="00F3101B">
              <w:rPr>
                <w:rFonts w:asciiTheme="minorHAnsi" w:hAnsiTheme="minorHAnsi" w:cstheme="minorHAnsi"/>
                <w:b/>
              </w:rPr>
              <w:t>Kwota pomocy publicznej uzyskanej przez Wnioskodawcę na realizację przedsięwzięcia, którego dotyczy wniosek</w:t>
            </w:r>
          </w:p>
          <w:p w14:paraId="382A0111" w14:textId="77777777" w:rsidR="00F40BE1" w:rsidRPr="00F3101B" w:rsidRDefault="00882CFC" w:rsidP="00882CFC">
            <w:pPr>
              <w:ind w:right="-853"/>
              <w:jc w:val="both"/>
              <w:rPr>
                <w:rFonts w:asciiTheme="minorHAnsi" w:hAnsiTheme="minorHAnsi" w:cstheme="minorHAnsi"/>
              </w:rPr>
            </w:pPr>
            <w:r w:rsidRPr="00F3101B">
              <w:rPr>
                <w:rFonts w:asciiTheme="minorHAnsi" w:hAnsiTheme="minorHAnsi" w:cstheme="minorHAnsi"/>
              </w:rPr>
              <w:t>(właściwe zaznaczyć i uzupełnić)</w:t>
            </w:r>
          </w:p>
        </w:tc>
        <w:tc>
          <w:tcPr>
            <w:tcW w:w="6633" w:type="dxa"/>
          </w:tcPr>
          <w:p w14:paraId="3E77A86A" w14:textId="77777777" w:rsidR="00882CFC" w:rsidRPr="00F3101B" w:rsidRDefault="004A2BED" w:rsidP="00882CFC">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00882CFC"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882CFC" w:rsidRPr="00F3101B">
              <w:rPr>
                <w:rFonts w:asciiTheme="minorHAnsi" w:hAnsiTheme="minorHAnsi" w:cstheme="minorHAnsi"/>
              </w:rPr>
              <w:t xml:space="preserve"> NIE </w:t>
            </w:r>
          </w:p>
          <w:p w14:paraId="0EAEC782" w14:textId="77777777" w:rsidR="00D71B2D" w:rsidRPr="00F3101B" w:rsidRDefault="00D71B2D" w:rsidP="00D644AD">
            <w:pPr>
              <w:ind w:right="-853"/>
              <w:jc w:val="both"/>
              <w:rPr>
                <w:rFonts w:asciiTheme="minorHAnsi" w:hAnsiTheme="minorHAnsi" w:cstheme="minorHAnsi"/>
              </w:rPr>
            </w:pPr>
          </w:p>
          <w:p w14:paraId="0F84D00A" w14:textId="5C539CAF" w:rsidR="00F40BE1" w:rsidRPr="00F3101B" w:rsidRDefault="00882CFC" w:rsidP="00D644AD">
            <w:pPr>
              <w:ind w:right="-853"/>
              <w:jc w:val="both"/>
              <w:rPr>
                <w:rFonts w:asciiTheme="minorHAnsi" w:hAnsiTheme="minorHAnsi" w:cstheme="minorHAnsi"/>
              </w:rPr>
            </w:pPr>
            <w:r w:rsidRPr="00F3101B">
              <w:rPr>
                <w:rFonts w:asciiTheme="minorHAnsi" w:hAnsiTheme="minorHAnsi" w:cstheme="minorHAnsi"/>
              </w:rPr>
              <w:t xml:space="preserve">Jeśli „tak” to należy podać </w:t>
            </w:r>
            <w:proofErr w:type="gramStart"/>
            <w:r w:rsidRPr="00F3101B">
              <w:rPr>
                <w:rFonts w:asciiTheme="minorHAnsi" w:hAnsiTheme="minorHAnsi" w:cstheme="minorHAnsi"/>
              </w:rPr>
              <w:t xml:space="preserve">kwotę:   </w:t>
            </w:r>
            <w:proofErr w:type="gramEnd"/>
            <w:r w:rsidRPr="00F3101B">
              <w:rPr>
                <w:rFonts w:asciiTheme="minorHAnsi" w:hAnsiTheme="minorHAnsi" w:cstheme="minorHAnsi"/>
              </w:rPr>
              <w:t xml:space="preserve"> ………………</w:t>
            </w:r>
            <w:proofErr w:type="gramStart"/>
            <w:r w:rsidRPr="00F3101B">
              <w:rPr>
                <w:rFonts w:asciiTheme="minorHAnsi" w:hAnsiTheme="minorHAnsi" w:cstheme="minorHAnsi"/>
              </w:rPr>
              <w:t>…….</w:t>
            </w:r>
            <w:proofErr w:type="gramEnd"/>
            <w:r w:rsidRPr="00F3101B">
              <w:rPr>
                <w:rFonts w:asciiTheme="minorHAnsi" w:hAnsiTheme="minorHAnsi" w:cstheme="minorHAnsi"/>
              </w:rPr>
              <w:t xml:space="preserve">… </w:t>
            </w:r>
            <w:r w:rsidR="00D644AD" w:rsidRPr="00F3101B">
              <w:rPr>
                <w:rFonts w:asciiTheme="minorHAnsi" w:hAnsiTheme="minorHAnsi" w:cstheme="minorHAnsi"/>
              </w:rPr>
              <w:t>PLN</w:t>
            </w:r>
          </w:p>
          <w:p w14:paraId="752DC7D3" w14:textId="6D3CEA47" w:rsidR="00D644AD" w:rsidRPr="00F3101B" w:rsidRDefault="00D644AD" w:rsidP="00D644AD">
            <w:pPr>
              <w:ind w:right="-853"/>
              <w:jc w:val="both"/>
              <w:rPr>
                <w:rFonts w:asciiTheme="minorHAnsi" w:hAnsiTheme="minorHAnsi" w:cstheme="minorHAnsi"/>
              </w:rPr>
            </w:pPr>
            <w:r w:rsidRPr="00F3101B">
              <w:rPr>
                <w:rFonts w:asciiTheme="minorHAnsi" w:hAnsiTheme="minorHAnsi" w:cstheme="minorHAnsi"/>
              </w:rPr>
              <w:t xml:space="preserve">                                                        </w:t>
            </w:r>
            <w:r w:rsidR="00D71B2D" w:rsidRPr="00F3101B">
              <w:rPr>
                <w:rFonts w:asciiTheme="minorHAnsi" w:hAnsiTheme="minorHAnsi" w:cstheme="minorHAnsi"/>
              </w:rPr>
              <w:t xml:space="preserve">      </w:t>
            </w:r>
            <w:r w:rsidRPr="00F3101B">
              <w:rPr>
                <w:rFonts w:asciiTheme="minorHAnsi" w:hAnsiTheme="minorHAnsi" w:cstheme="minorHAnsi"/>
              </w:rPr>
              <w:t xml:space="preserve">   …………………….… EUR</w:t>
            </w:r>
          </w:p>
        </w:tc>
      </w:tr>
    </w:tbl>
    <w:p w14:paraId="6106790B" w14:textId="77777777" w:rsidR="004F1C6E" w:rsidRPr="00F3101B" w:rsidRDefault="004F1C6E" w:rsidP="00B04A38">
      <w:pPr>
        <w:ind w:right="-853"/>
        <w:jc w:val="both"/>
        <w:rPr>
          <w:rFonts w:asciiTheme="minorHAnsi" w:hAnsiTheme="minorHAnsi" w:cstheme="minorHAnsi"/>
        </w:rPr>
      </w:pPr>
    </w:p>
    <w:p w14:paraId="405FA76C" w14:textId="77777777" w:rsidR="00E341F5" w:rsidRPr="00F3101B" w:rsidRDefault="00E341F5" w:rsidP="00664C71">
      <w:pPr>
        <w:rPr>
          <w:rFonts w:asciiTheme="minorHAnsi" w:hAnsiTheme="minorHAnsi" w:cstheme="minorHAnsi"/>
          <w:b/>
          <w:sz w:val="18"/>
          <w:szCs w:val="18"/>
        </w:rPr>
      </w:pPr>
    </w:p>
    <w:tbl>
      <w:tblPr>
        <w:tblStyle w:val="Tabela-Siatka"/>
        <w:tblW w:w="9889" w:type="dxa"/>
        <w:tblLook w:val="04A0" w:firstRow="1" w:lastRow="0" w:firstColumn="1" w:lastColumn="0" w:noHBand="0" w:noVBand="1"/>
      </w:tblPr>
      <w:tblGrid>
        <w:gridCol w:w="3227"/>
        <w:gridCol w:w="6662"/>
      </w:tblGrid>
      <w:tr w:rsidR="006F59E2" w:rsidRPr="00F3101B" w14:paraId="18136606" w14:textId="77777777" w:rsidTr="00AC3350">
        <w:tc>
          <w:tcPr>
            <w:tcW w:w="3227" w:type="dxa"/>
            <w:shd w:val="clear" w:color="auto" w:fill="F2F2F2" w:themeFill="background1" w:themeFillShade="F2"/>
          </w:tcPr>
          <w:p w14:paraId="24F05233" w14:textId="13D8ABA4" w:rsidR="00E8005B" w:rsidRPr="00F3101B" w:rsidRDefault="00D9201C" w:rsidP="00664C71">
            <w:pPr>
              <w:rPr>
                <w:rFonts w:asciiTheme="minorHAnsi" w:hAnsiTheme="minorHAnsi" w:cstheme="minorHAnsi"/>
                <w:b/>
                <w:sz w:val="18"/>
                <w:szCs w:val="18"/>
              </w:rPr>
            </w:pPr>
            <w:r w:rsidRPr="00F3101B">
              <w:rPr>
                <w:rFonts w:asciiTheme="minorHAnsi" w:hAnsiTheme="minorHAnsi" w:cstheme="minorHAnsi"/>
                <w:sz w:val="22"/>
                <w:szCs w:val="22"/>
              </w:rPr>
              <w:t>Czy wnioskodawca spełnia definicję „</w:t>
            </w:r>
            <w:r w:rsidRPr="00F3101B">
              <w:rPr>
                <w:rFonts w:asciiTheme="minorHAnsi" w:hAnsiTheme="minorHAnsi" w:cstheme="minorHAnsi"/>
                <w:b/>
                <w:bCs/>
                <w:sz w:val="22"/>
                <w:szCs w:val="22"/>
              </w:rPr>
              <w:t>przedsiębiorstwa</w:t>
            </w:r>
            <w:r w:rsidRPr="00F3101B">
              <w:rPr>
                <w:rFonts w:asciiTheme="minorHAnsi" w:hAnsiTheme="minorHAnsi" w:cstheme="minorHAnsi"/>
                <w:sz w:val="22"/>
                <w:szCs w:val="22"/>
              </w:rPr>
              <w:t xml:space="preserve">” zawartą w załączniku I do Rozporządzenia Komisji (UE) nr 651/2014. Przepisy o pomocy publicznej mają zastosowanie do przedsiębiorstw tj. </w:t>
            </w:r>
            <w:r w:rsidRPr="00F3101B">
              <w:rPr>
                <w:rFonts w:asciiTheme="minorHAnsi" w:hAnsiTheme="minorHAnsi" w:cstheme="minorHAnsi"/>
                <w:b/>
                <w:bCs/>
                <w:sz w:val="22"/>
                <w:szCs w:val="22"/>
              </w:rPr>
              <w:t>podmiotów prowadzących działalność gospodarczą, bez względu na ich status prawny i sposób ich finansowania. Za działalność gospodarczą uważa się wszelką działalność polegającą na oferowaniu towarów i usług na rynku.</w:t>
            </w:r>
            <w:r w:rsidRPr="00F3101B">
              <w:rPr>
                <w:rFonts w:asciiTheme="minorHAnsi" w:hAnsiTheme="minorHAnsi" w:cstheme="minorHAnsi"/>
                <w:sz w:val="22"/>
                <w:szCs w:val="22"/>
              </w:rPr>
              <w:t xml:space="preserve"> </w:t>
            </w:r>
          </w:p>
        </w:tc>
        <w:tc>
          <w:tcPr>
            <w:tcW w:w="6662" w:type="dxa"/>
          </w:tcPr>
          <w:p w14:paraId="328E39FB" w14:textId="595905AD" w:rsidR="00E8005B" w:rsidRPr="00F3101B" w:rsidRDefault="00D9201C" w:rsidP="00664C71">
            <w:pPr>
              <w:rPr>
                <w:rFonts w:asciiTheme="minorHAnsi" w:hAnsiTheme="minorHAnsi" w:cstheme="minorHAnsi"/>
                <w:b/>
                <w:sz w:val="18"/>
                <w:szCs w:val="18"/>
              </w:rPr>
            </w:pPr>
            <w:r w:rsidRPr="00F3101B">
              <w:rPr>
                <w:rFonts w:asciiTheme="minorHAnsi" w:hAnsiTheme="minorHAnsi" w:cstheme="minorHAnsi"/>
                <w:sz w:val="18"/>
                <w:szCs w:val="18"/>
              </w:rPr>
              <w:fldChar w:fldCharType="begin">
                <w:ffData>
                  <w:name w:val=""/>
                  <w:enabled/>
                  <w:calcOnExit w:val="0"/>
                  <w:checkBox>
                    <w:sizeAuto/>
                    <w:default w:val="0"/>
                  </w:checkBox>
                </w:ffData>
              </w:fldChar>
            </w:r>
            <w:r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Pr="00F3101B">
              <w:rPr>
                <w:rFonts w:asciiTheme="minorHAnsi" w:hAnsiTheme="minorHAnsi" w:cstheme="minorHAnsi"/>
                <w:sz w:val="18"/>
                <w:szCs w:val="18"/>
              </w:rPr>
              <w:t xml:space="preserve">  TAK                                               </w:t>
            </w:r>
            <w:r w:rsidRPr="00F3101B">
              <w:rPr>
                <w:rFonts w:asciiTheme="minorHAnsi" w:hAnsiTheme="minorHAnsi" w:cstheme="minorHAnsi"/>
                <w:sz w:val="18"/>
                <w:szCs w:val="18"/>
              </w:rPr>
              <w:fldChar w:fldCharType="begin">
                <w:ffData>
                  <w:name w:val=""/>
                  <w:enabled/>
                  <w:calcOnExit w:val="0"/>
                  <w:checkBox>
                    <w:sizeAuto/>
                    <w:default w:val="0"/>
                  </w:checkBox>
                </w:ffData>
              </w:fldChar>
            </w:r>
            <w:r w:rsidRPr="00F3101B">
              <w:rPr>
                <w:rFonts w:asciiTheme="minorHAnsi" w:hAnsiTheme="minorHAnsi" w:cstheme="minorHAnsi"/>
                <w:sz w:val="18"/>
                <w:szCs w:val="18"/>
              </w:rPr>
              <w:instrText xml:space="preserve"> FORMCHECKBOX </w:instrText>
            </w:r>
            <w:r w:rsidRPr="00F3101B">
              <w:rPr>
                <w:rFonts w:asciiTheme="minorHAnsi" w:hAnsiTheme="minorHAnsi" w:cstheme="minorHAnsi"/>
                <w:sz w:val="18"/>
                <w:szCs w:val="18"/>
              </w:rPr>
            </w:r>
            <w:r w:rsidRPr="00F3101B">
              <w:rPr>
                <w:rFonts w:asciiTheme="minorHAnsi" w:hAnsiTheme="minorHAnsi" w:cstheme="minorHAnsi"/>
                <w:sz w:val="18"/>
                <w:szCs w:val="18"/>
              </w:rPr>
              <w:fldChar w:fldCharType="separate"/>
            </w:r>
            <w:r w:rsidRPr="00F3101B">
              <w:rPr>
                <w:rFonts w:asciiTheme="minorHAnsi" w:hAnsiTheme="minorHAnsi" w:cstheme="minorHAnsi"/>
                <w:sz w:val="18"/>
                <w:szCs w:val="18"/>
              </w:rPr>
              <w:fldChar w:fldCharType="end"/>
            </w:r>
            <w:r w:rsidRPr="00F3101B">
              <w:rPr>
                <w:rFonts w:asciiTheme="minorHAnsi" w:hAnsiTheme="minorHAnsi" w:cstheme="minorHAnsi"/>
                <w:sz w:val="18"/>
                <w:szCs w:val="18"/>
              </w:rPr>
              <w:t xml:space="preserve">  NIE  </w:t>
            </w:r>
          </w:p>
          <w:p w14:paraId="2243EABD" w14:textId="77777777" w:rsidR="00E72EEF" w:rsidRPr="00F3101B" w:rsidRDefault="00E72EEF" w:rsidP="00664C71">
            <w:pPr>
              <w:rPr>
                <w:rFonts w:asciiTheme="minorHAnsi" w:hAnsiTheme="minorHAnsi" w:cstheme="minorHAnsi"/>
                <w:bCs/>
              </w:rPr>
            </w:pPr>
          </w:p>
          <w:p w14:paraId="155328A7" w14:textId="174A8E5B" w:rsidR="00E8005B" w:rsidRPr="00F3101B" w:rsidRDefault="00D9201C" w:rsidP="00664C71">
            <w:pPr>
              <w:rPr>
                <w:rFonts w:asciiTheme="minorHAnsi" w:hAnsiTheme="minorHAnsi" w:cstheme="minorHAnsi"/>
                <w:bCs/>
              </w:rPr>
            </w:pPr>
            <w:r w:rsidRPr="00F3101B">
              <w:rPr>
                <w:rFonts w:asciiTheme="minorHAnsi" w:hAnsiTheme="minorHAnsi" w:cstheme="minorHAnsi"/>
                <w:bCs/>
              </w:rPr>
              <w:t>Uzasadnienie:</w:t>
            </w:r>
          </w:p>
          <w:p w14:paraId="324B59AC" w14:textId="77777777" w:rsidR="00E8005B" w:rsidRPr="00F3101B" w:rsidRDefault="00E8005B" w:rsidP="00664C71">
            <w:pPr>
              <w:rPr>
                <w:rFonts w:asciiTheme="minorHAnsi" w:hAnsiTheme="minorHAnsi" w:cstheme="minorHAnsi"/>
                <w:b/>
                <w:sz w:val="18"/>
                <w:szCs w:val="18"/>
              </w:rPr>
            </w:pPr>
          </w:p>
          <w:p w14:paraId="0FBBEE82" w14:textId="77777777" w:rsidR="00E8005B" w:rsidRPr="00F3101B" w:rsidRDefault="00E8005B" w:rsidP="00664C71">
            <w:pPr>
              <w:rPr>
                <w:rFonts w:asciiTheme="minorHAnsi" w:hAnsiTheme="minorHAnsi" w:cstheme="minorHAnsi"/>
                <w:b/>
                <w:sz w:val="18"/>
                <w:szCs w:val="18"/>
              </w:rPr>
            </w:pPr>
          </w:p>
          <w:p w14:paraId="37B9AE98" w14:textId="77777777" w:rsidR="00E8005B" w:rsidRPr="00F3101B" w:rsidRDefault="00E8005B" w:rsidP="00664C71">
            <w:pPr>
              <w:rPr>
                <w:rFonts w:asciiTheme="minorHAnsi" w:hAnsiTheme="minorHAnsi" w:cstheme="minorHAnsi"/>
                <w:b/>
                <w:sz w:val="18"/>
                <w:szCs w:val="18"/>
              </w:rPr>
            </w:pPr>
          </w:p>
          <w:p w14:paraId="696BCDFD" w14:textId="77777777" w:rsidR="00E8005B" w:rsidRPr="00F3101B" w:rsidRDefault="00E8005B" w:rsidP="00664C71">
            <w:pPr>
              <w:rPr>
                <w:rFonts w:asciiTheme="minorHAnsi" w:hAnsiTheme="minorHAnsi" w:cstheme="minorHAnsi"/>
                <w:b/>
                <w:sz w:val="18"/>
                <w:szCs w:val="18"/>
              </w:rPr>
            </w:pPr>
          </w:p>
          <w:p w14:paraId="67CA5BC4" w14:textId="77777777" w:rsidR="00E8005B" w:rsidRPr="00F3101B" w:rsidRDefault="00E8005B" w:rsidP="00664C71">
            <w:pPr>
              <w:rPr>
                <w:rFonts w:asciiTheme="minorHAnsi" w:hAnsiTheme="minorHAnsi" w:cstheme="minorHAnsi"/>
                <w:b/>
                <w:sz w:val="18"/>
                <w:szCs w:val="18"/>
              </w:rPr>
            </w:pPr>
          </w:p>
          <w:p w14:paraId="592F6DE1" w14:textId="77777777" w:rsidR="00E8005B" w:rsidRPr="00F3101B" w:rsidRDefault="00E8005B" w:rsidP="00664C71">
            <w:pPr>
              <w:rPr>
                <w:rFonts w:asciiTheme="minorHAnsi" w:hAnsiTheme="minorHAnsi" w:cstheme="minorHAnsi"/>
                <w:b/>
                <w:sz w:val="18"/>
                <w:szCs w:val="18"/>
              </w:rPr>
            </w:pPr>
          </w:p>
          <w:p w14:paraId="0B973E5D" w14:textId="77777777" w:rsidR="00E8005B" w:rsidRPr="00F3101B" w:rsidRDefault="00E8005B" w:rsidP="00664C71">
            <w:pPr>
              <w:rPr>
                <w:rFonts w:asciiTheme="minorHAnsi" w:hAnsiTheme="minorHAnsi" w:cstheme="minorHAnsi"/>
                <w:b/>
                <w:sz w:val="18"/>
                <w:szCs w:val="18"/>
              </w:rPr>
            </w:pPr>
          </w:p>
          <w:p w14:paraId="44401F4C" w14:textId="77777777" w:rsidR="00E8005B" w:rsidRPr="00F3101B" w:rsidRDefault="00E8005B" w:rsidP="00664C71">
            <w:pPr>
              <w:rPr>
                <w:rFonts w:asciiTheme="minorHAnsi" w:hAnsiTheme="minorHAnsi" w:cstheme="minorHAnsi"/>
                <w:b/>
                <w:sz w:val="18"/>
                <w:szCs w:val="18"/>
              </w:rPr>
            </w:pPr>
          </w:p>
          <w:p w14:paraId="6AFD7236" w14:textId="77777777" w:rsidR="00E8005B" w:rsidRPr="00F3101B" w:rsidRDefault="00E8005B" w:rsidP="00664C71">
            <w:pPr>
              <w:rPr>
                <w:rFonts w:asciiTheme="minorHAnsi" w:hAnsiTheme="minorHAnsi" w:cstheme="minorHAnsi"/>
                <w:b/>
                <w:sz w:val="18"/>
                <w:szCs w:val="18"/>
              </w:rPr>
            </w:pPr>
          </w:p>
        </w:tc>
      </w:tr>
    </w:tbl>
    <w:p w14:paraId="3B3DB6F1" w14:textId="77777777" w:rsidR="00581B42" w:rsidRPr="00F3101B" w:rsidRDefault="00581B42" w:rsidP="00664C71">
      <w:pPr>
        <w:rPr>
          <w:rFonts w:asciiTheme="minorHAnsi" w:hAnsiTheme="minorHAnsi" w:cstheme="minorHAnsi"/>
          <w:b/>
          <w:sz w:val="18"/>
          <w:szCs w:val="18"/>
        </w:rPr>
      </w:pPr>
    </w:p>
    <w:p w14:paraId="49A00F52" w14:textId="77777777" w:rsidR="0066702E" w:rsidRPr="00F3101B" w:rsidRDefault="0066702E" w:rsidP="00664C71">
      <w:pPr>
        <w:rPr>
          <w:rFonts w:asciiTheme="minorHAnsi" w:hAnsiTheme="minorHAnsi" w:cstheme="minorHAnsi"/>
          <w:b/>
        </w:rPr>
      </w:pPr>
      <w:bookmarkStart w:id="0" w:name="_Hlk211331181"/>
      <w:r w:rsidRPr="00F3101B">
        <w:rPr>
          <w:rFonts w:asciiTheme="minorHAnsi" w:hAnsiTheme="minorHAnsi" w:cstheme="minorHAnsi"/>
          <w:b/>
          <w:sz w:val="18"/>
          <w:szCs w:val="18"/>
        </w:rPr>
        <w:t xml:space="preserve">II.    </w:t>
      </w:r>
      <w:r w:rsidRPr="00F3101B">
        <w:rPr>
          <w:rFonts w:asciiTheme="minorHAnsi" w:hAnsiTheme="minorHAnsi" w:cstheme="minorHAnsi"/>
          <w:b/>
        </w:rPr>
        <w:t>PODSTAWOWE DANE DOTYCZĄCE POŻYCZKI</w:t>
      </w:r>
    </w:p>
    <w:bookmarkEnd w:id="0"/>
    <w:p w14:paraId="1C78997A" w14:textId="77777777" w:rsidR="007B3310" w:rsidRPr="00F3101B"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3192"/>
        <w:gridCol w:w="6862"/>
      </w:tblGrid>
      <w:tr w:rsidR="006F59E2" w:rsidRPr="00F3101B" w14:paraId="40B613D6" w14:textId="77777777" w:rsidTr="00AC3350">
        <w:tc>
          <w:tcPr>
            <w:tcW w:w="3227" w:type="dxa"/>
            <w:shd w:val="clear" w:color="auto" w:fill="F2F2F2" w:themeFill="background1" w:themeFillShade="F2"/>
            <w:vAlign w:val="center"/>
          </w:tcPr>
          <w:p w14:paraId="59A4AB3F"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WARTOŚĆ PRZEDSIĘWZIĘCIA</w:t>
            </w:r>
          </w:p>
        </w:tc>
        <w:tc>
          <w:tcPr>
            <w:tcW w:w="6977" w:type="dxa"/>
          </w:tcPr>
          <w:p w14:paraId="1D4A6622" w14:textId="77777777" w:rsidR="007B3310" w:rsidRPr="00F3101B" w:rsidRDefault="007B3310" w:rsidP="00807BE1">
            <w:pPr>
              <w:rPr>
                <w:rFonts w:asciiTheme="minorHAnsi" w:hAnsiTheme="minorHAnsi" w:cstheme="minorHAnsi"/>
                <w:sz w:val="16"/>
                <w:szCs w:val="16"/>
              </w:rPr>
            </w:pPr>
          </w:p>
          <w:p w14:paraId="4A3CDC73" w14:textId="77777777"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zł brutto, tj. 100% wartości Inwestycji Końcowej</w:t>
            </w:r>
          </w:p>
          <w:p w14:paraId="1BE2072A" w14:textId="77777777" w:rsidR="007B3310" w:rsidRPr="00F3101B" w:rsidRDefault="007B3310" w:rsidP="00807BE1">
            <w:pPr>
              <w:rPr>
                <w:rFonts w:asciiTheme="minorHAnsi" w:hAnsiTheme="minorHAnsi" w:cstheme="minorHAnsi"/>
                <w:sz w:val="16"/>
                <w:szCs w:val="16"/>
              </w:rPr>
            </w:pPr>
          </w:p>
          <w:p w14:paraId="49399280" w14:textId="77777777" w:rsidR="007B3310" w:rsidRPr="00F3101B" w:rsidRDefault="007B3310" w:rsidP="00807BE1">
            <w:pPr>
              <w:rPr>
                <w:rFonts w:asciiTheme="minorHAnsi" w:hAnsiTheme="minorHAnsi" w:cstheme="minorHAnsi"/>
                <w:sz w:val="16"/>
                <w:szCs w:val="16"/>
              </w:rPr>
            </w:pPr>
          </w:p>
        </w:tc>
      </w:tr>
      <w:tr w:rsidR="006F59E2" w:rsidRPr="00F3101B" w14:paraId="50420A01" w14:textId="77777777" w:rsidTr="00AC3350">
        <w:tc>
          <w:tcPr>
            <w:tcW w:w="3227" w:type="dxa"/>
            <w:shd w:val="clear" w:color="auto" w:fill="F2F2F2" w:themeFill="background1" w:themeFillShade="F2"/>
            <w:vAlign w:val="center"/>
          </w:tcPr>
          <w:p w14:paraId="2423E2B1" w14:textId="77777777" w:rsidR="007B3310" w:rsidRPr="00F3101B" w:rsidRDefault="007B3310" w:rsidP="00807BE1">
            <w:pPr>
              <w:rPr>
                <w:rFonts w:asciiTheme="minorHAnsi" w:hAnsiTheme="minorHAnsi" w:cstheme="minorHAnsi"/>
                <w:b/>
              </w:rPr>
            </w:pPr>
          </w:p>
          <w:p w14:paraId="0FBC7400"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WNIOSKOWANA KWOTA POŻYCZKI</w:t>
            </w:r>
          </w:p>
          <w:p w14:paraId="4BBAD35B" w14:textId="77777777" w:rsidR="007B3310" w:rsidRPr="00F3101B" w:rsidRDefault="007B3310" w:rsidP="00807BE1">
            <w:pPr>
              <w:rPr>
                <w:rFonts w:asciiTheme="minorHAnsi" w:hAnsiTheme="minorHAnsi" w:cstheme="minorHAnsi"/>
                <w:b/>
              </w:rPr>
            </w:pPr>
          </w:p>
        </w:tc>
        <w:tc>
          <w:tcPr>
            <w:tcW w:w="6977" w:type="dxa"/>
          </w:tcPr>
          <w:p w14:paraId="594B1C1B" w14:textId="77777777" w:rsidR="007B3310" w:rsidRPr="00F3101B" w:rsidRDefault="007B3310" w:rsidP="00807BE1">
            <w:pPr>
              <w:rPr>
                <w:rFonts w:asciiTheme="minorHAnsi" w:hAnsiTheme="minorHAnsi" w:cstheme="minorHAnsi"/>
                <w:sz w:val="16"/>
                <w:szCs w:val="16"/>
              </w:rPr>
            </w:pPr>
          </w:p>
          <w:p w14:paraId="31820DAD" w14:textId="514A9AB6"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 xml:space="preserve">zł </w:t>
            </w:r>
            <w:r w:rsidR="008E382F" w:rsidRPr="00F3101B">
              <w:rPr>
                <w:rFonts w:asciiTheme="minorHAnsi" w:hAnsiTheme="minorHAnsi" w:cstheme="minorHAnsi"/>
              </w:rPr>
              <w:t>netto/</w:t>
            </w:r>
            <w:r w:rsidRPr="00F3101B">
              <w:rPr>
                <w:rFonts w:asciiTheme="minorHAnsi" w:hAnsiTheme="minorHAnsi" w:cstheme="minorHAnsi"/>
              </w:rPr>
              <w:t>brutto</w:t>
            </w:r>
            <w:r w:rsidR="008E382F" w:rsidRPr="00F3101B">
              <w:rPr>
                <w:rFonts w:asciiTheme="minorHAnsi" w:hAnsiTheme="minorHAnsi" w:cstheme="minorHAnsi"/>
              </w:rPr>
              <w:t>*</w:t>
            </w:r>
            <w:r w:rsidRPr="00F3101B">
              <w:rPr>
                <w:rFonts w:asciiTheme="minorHAnsi" w:hAnsiTheme="minorHAnsi" w:cstheme="minorHAnsi"/>
              </w:rPr>
              <w:t xml:space="preserve">, tj. </w:t>
            </w:r>
            <w:proofErr w:type="gramStart"/>
            <w:r w:rsidRPr="00F3101B">
              <w:rPr>
                <w:rFonts w:asciiTheme="minorHAnsi" w:hAnsiTheme="minorHAnsi" w:cstheme="minorHAnsi"/>
              </w:rPr>
              <w:t>…….</w:t>
            </w:r>
            <w:proofErr w:type="gramEnd"/>
            <w:r w:rsidRPr="00F3101B">
              <w:rPr>
                <w:rFonts w:asciiTheme="minorHAnsi" w:hAnsiTheme="minorHAnsi" w:cstheme="minorHAnsi"/>
              </w:rPr>
              <w:t>. % wartości Inwestycji Końcowej</w:t>
            </w:r>
          </w:p>
          <w:p w14:paraId="655385D4" w14:textId="77777777" w:rsidR="007B3310" w:rsidRPr="00F3101B" w:rsidRDefault="007B3310" w:rsidP="00807BE1">
            <w:pPr>
              <w:rPr>
                <w:rFonts w:asciiTheme="minorHAnsi" w:hAnsiTheme="minorHAnsi" w:cstheme="minorHAnsi"/>
                <w:sz w:val="16"/>
                <w:szCs w:val="16"/>
              </w:rPr>
            </w:pPr>
          </w:p>
        </w:tc>
      </w:tr>
      <w:tr w:rsidR="006F59E2" w:rsidRPr="00F3101B" w14:paraId="1D3C2DB0" w14:textId="77777777" w:rsidTr="00AC3350">
        <w:tc>
          <w:tcPr>
            <w:tcW w:w="3227" w:type="dxa"/>
            <w:shd w:val="clear" w:color="auto" w:fill="F2F2F2" w:themeFill="background1" w:themeFillShade="F2"/>
            <w:vAlign w:val="center"/>
          </w:tcPr>
          <w:p w14:paraId="1086A919" w14:textId="77777777" w:rsidR="007B3310" w:rsidRPr="00F3101B" w:rsidRDefault="007B3310" w:rsidP="00807BE1">
            <w:pPr>
              <w:rPr>
                <w:rFonts w:asciiTheme="minorHAnsi" w:hAnsiTheme="minorHAnsi" w:cstheme="minorHAnsi"/>
                <w:b/>
              </w:rPr>
            </w:pPr>
          </w:p>
          <w:p w14:paraId="1911EAAB" w14:textId="77777777" w:rsidR="007B3310" w:rsidRPr="00F3101B" w:rsidRDefault="007B3310" w:rsidP="00807BE1">
            <w:pPr>
              <w:rPr>
                <w:rFonts w:asciiTheme="minorHAnsi" w:hAnsiTheme="minorHAnsi" w:cstheme="minorHAnsi"/>
                <w:b/>
              </w:rPr>
            </w:pPr>
            <w:r w:rsidRPr="00F3101B">
              <w:rPr>
                <w:rFonts w:asciiTheme="minorHAnsi" w:hAnsiTheme="minorHAnsi" w:cstheme="minorHAnsi"/>
                <w:b/>
              </w:rPr>
              <w:t>WKŁAD WŁASNY WNIOSKODAWCY</w:t>
            </w:r>
          </w:p>
          <w:p w14:paraId="5F6459A4" w14:textId="77777777" w:rsidR="007B3310" w:rsidRPr="00F3101B" w:rsidRDefault="007B3310" w:rsidP="00807BE1">
            <w:pPr>
              <w:rPr>
                <w:rFonts w:asciiTheme="minorHAnsi" w:hAnsiTheme="minorHAnsi" w:cstheme="minorHAnsi"/>
                <w:b/>
              </w:rPr>
            </w:pPr>
          </w:p>
        </w:tc>
        <w:tc>
          <w:tcPr>
            <w:tcW w:w="6977" w:type="dxa"/>
          </w:tcPr>
          <w:p w14:paraId="27CFD946" w14:textId="77777777" w:rsidR="007B3310" w:rsidRPr="00F3101B" w:rsidRDefault="007B3310" w:rsidP="00807BE1">
            <w:pPr>
              <w:rPr>
                <w:rFonts w:asciiTheme="minorHAnsi" w:hAnsiTheme="minorHAnsi" w:cstheme="minorHAnsi"/>
                <w:sz w:val="16"/>
                <w:szCs w:val="16"/>
              </w:rPr>
            </w:pPr>
          </w:p>
          <w:p w14:paraId="6BCF0D19" w14:textId="15E36FF4" w:rsidR="007B3310" w:rsidRPr="00F3101B" w:rsidRDefault="007B3310" w:rsidP="00807BE1">
            <w:pPr>
              <w:rPr>
                <w:rFonts w:asciiTheme="minorHAnsi" w:hAnsiTheme="minorHAnsi" w:cstheme="minorHAnsi"/>
                <w:sz w:val="16"/>
                <w:szCs w:val="16"/>
              </w:rPr>
            </w:pPr>
            <w:r w:rsidRPr="00F3101B">
              <w:rPr>
                <w:rFonts w:asciiTheme="minorHAnsi" w:hAnsiTheme="minorHAnsi" w:cstheme="minorHAnsi"/>
                <w:sz w:val="16"/>
                <w:szCs w:val="16"/>
              </w:rPr>
              <w:t xml:space="preserve">............................................  </w:t>
            </w:r>
            <w:r w:rsidRPr="00F3101B">
              <w:rPr>
                <w:rFonts w:asciiTheme="minorHAnsi" w:hAnsiTheme="minorHAnsi" w:cstheme="minorHAnsi"/>
              </w:rPr>
              <w:t xml:space="preserve">zł </w:t>
            </w:r>
            <w:r w:rsidR="008E382F" w:rsidRPr="00F3101B">
              <w:rPr>
                <w:rFonts w:asciiTheme="minorHAnsi" w:hAnsiTheme="minorHAnsi" w:cstheme="minorHAnsi"/>
              </w:rPr>
              <w:t>netto/</w:t>
            </w:r>
            <w:r w:rsidRPr="00F3101B">
              <w:rPr>
                <w:rFonts w:asciiTheme="minorHAnsi" w:hAnsiTheme="minorHAnsi" w:cstheme="minorHAnsi"/>
              </w:rPr>
              <w:t>brutto</w:t>
            </w:r>
            <w:r w:rsidR="008E382F" w:rsidRPr="00F3101B">
              <w:rPr>
                <w:rFonts w:asciiTheme="minorHAnsi" w:hAnsiTheme="minorHAnsi" w:cstheme="minorHAnsi"/>
              </w:rPr>
              <w:t>/VAT*</w:t>
            </w:r>
            <w:r w:rsidRPr="00F3101B">
              <w:rPr>
                <w:rFonts w:asciiTheme="minorHAnsi" w:hAnsiTheme="minorHAnsi" w:cstheme="minorHAnsi"/>
              </w:rPr>
              <w:t xml:space="preserve">, tj. </w:t>
            </w:r>
            <w:proofErr w:type="gramStart"/>
            <w:r w:rsidRPr="00F3101B">
              <w:rPr>
                <w:rFonts w:asciiTheme="minorHAnsi" w:hAnsiTheme="minorHAnsi" w:cstheme="minorHAnsi"/>
              </w:rPr>
              <w:t>…….</w:t>
            </w:r>
            <w:proofErr w:type="gramEnd"/>
            <w:r w:rsidRPr="00F3101B">
              <w:rPr>
                <w:rFonts w:asciiTheme="minorHAnsi" w:hAnsiTheme="minorHAnsi" w:cstheme="minorHAnsi"/>
              </w:rPr>
              <w:t>. % wartości Inwestycji Końcowej</w:t>
            </w:r>
          </w:p>
          <w:p w14:paraId="01365A8B" w14:textId="77777777" w:rsidR="007B3310" w:rsidRPr="00F3101B" w:rsidRDefault="007B3310" w:rsidP="00807BE1">
            <w:pPr>
              <w:rPr>
                <w:rFonts w:asciiTheme="minorHAnsi" w:hAnsiTheme="minorHAnsi" w:cstheme="minorHAnsi"/>
                <w:sz w:val="16"/>
                <w:szCs w:val="16"/>
              </w:rPr>
            </w:pPr>
          </w:p>
        </w:tc>
      </w:tr>
    </w:tbl>
    <w:p w14:paraId="28B16C57" w14:textId="77777777" w:rsidR="007B3310" w:rsidRPr="00F3101B" w:rsidRDefault="007B3310" w:rsidP="00664C71">
      <w:pPr>
        <w:rPr>
          <w:rFonts w:asciiTheme="minorHAnsi" w:hAnsiTheme="minorHAnsi" w:cstheme="minorHAnsi"/>
          <w:b/>
        </w:rPr>
      </w:pPr>
    </w:p>
    <w:p w14:paraId="39961BD0" w14:textId="479EAC3C" w:rsidR="007B3310" w:rsidRPr="00F3101B" w:rsidRDefault="008E382F" w:rsidP="008E382F">
      <w:pPr>
        <w:rPr>
          <w:rFonts w:asciiTheme="minorHAnsi" w:hAnsiTheme="minorHAnsi" w:cstheme="minorHAnsi"/>
          <w:bCs/>
        </w:rPr>
        <w:sectPr w:rsidR="007B3310" w:rsidRPr="00F3101B" w:rsidSect="00F95B10">
          <w:headerReference w:type="default" r:id="rId12"/>
          <w:footerReference w:type="even" r:id="rId13"/>
          <w:footerReference w:type="default" r:id="rId14"/>
          <w:headerReference w:type="first" r:id="rId15"/>
          <w:footerReference w:type="first" r:id="rId16"/>
          <w:pgSz w:w="11906" w:h="16838" w:code="9"/>
          <w:pgMar w:top="709" w:right="849" w:bottom="1418" w:left="993" w:header="709" w:footer="0" w:gutter="0"/>
          <w:cols w:space="708"/>
          <w:titlePg/>
          <w:docGrid w:linePitch="272"/>
        </w:sectPr>
      </w:pPr>
      <w:r w:rsidRPr="00F3101B">
        <w:rPr>
          <w:rFonts w:asciiTheme="minorHAnsi" w:hAnsiTheme="minorHAnsi" w:cstheme="minorHAnsi"/>
          <w:bCs/>
        </w:rPr>
        <w:t>*wybrać właściwe</w:t>
      </w:r>
    </w:p>
    <w:p w14:paraId="4EB5C05C" w14:textId="77777777" w:rsidR="007B3310" w:rsidRPr="00F3101B" w:rsidRDefault="007B3310" w:rsidP="00664C71">
      <w:pPr>
        <w:rPr>
          <w:rFonts w:asciiTheme="minorHAnsi" w:hAnsiTheme="minorHAnsi" w:cstheme="minorHAnsi"/>
          <w:b/>
        </w:rPr>
      </w:pPr>
    </w:p>
    <w:p w14:paraId="2DA157A6" w14:textId="77777777" w:rsidR="007B3310" w:rsidRPr="00F3101B" w:rsidRDefault="007B3310" w:rsidP="00664C71">
      <w:pPr>
        <w:rPr>
          <w:rFonts w:asciiTheme="minorHAnsi" w:hAnsiTheme="minorHAnsi" w:cstheme="minorHAnsi"/>
          <w:b/>
        </w:rPr>
      </w:pPr>
    </w:p>
    <w:p w14:paraId="21AC470F" w14:textId="77777777" w:rsidR="007B3310" w:rsidRPr="00F3101B" w:rsidRDefault="007B3310" w:rsidP="00664C71">
      <w:pPr>
        <w:rPr>
          <w:rFonts w:asciiTheme="minorHAnsi" w:hAnsiTheme="minorHAnsi" w:cstheme="minorHAnsi"/>
          <w:b/>
        </w:rPr>
      </w:pPr>
    </w:p>
    <w:tbl>
      <w:tblPr>
        <w:tblStyle w:val="Tabela-Siatka"/>
        <w:tblW w:w="0" w:type="auto"/>
        <w:tblLook w:val="04A0" w:firstRow="1" w:lastRow="0" w:firstColumn="1" w:lastColumn="0" w:noHBand="0" w:noVBand="1"/>
      </w:tblPr>
      <w:tblGrid>
        <w:gridCol w:w="508"/>
        <w:gridCol w:w="2678"/>
        <w:gridCol w:w="3755"/>
        <w:gridCol w:w="1559"/>
        <w:gridCol w:w="2127"/>
        <w:gridCol w:w="1984"/>
        <w:gridCol w:w="2090"/>
      </w:tblGrid>
      <w:tr w:rsidR="00D9201C" w:rsidRPr="00F3101B" w14:paraId="44E4F47B" w14:textId="77777777" w:rsidTr="00E72EEF">
        <w:tc>
          <w:tcPr>
            <w:tcW w:w="14701" w:type="dxa"/>
            <w:gridSpan w:val="7"/>
            <w:shd w:val="clear" w:color="auto" w:fill="F2F2F2" w:themeFill="background1" w:themeFillShade="F2"/>
          </w:tcPr>
          <w:p w14:paraId="692ED66D" w14:textId="1F16340E" w:rsidR="00D9201C" w:rsidRPr="00F3101B" w:rsidRDefault="00D9201C" w:rsidP="000C7EC8">
            <w:pPr>
              <w:jc w:val="center"/>
              <w:rPr>
                <w:rFonts w:asciiTheme="minorHAnsi" w:hAnsiTheme="minorHAnsi" w:cstheme="minorHAnsi"/>
                <w:b/>
                <w:sz w:val="18"/>
                <w:szCs w:val="18"/>
              </w:rPr>
            </w:pPr>
            <w:r w:rsidRPr="00F3101B">
              <w:rPr>
                <w:rFonts w:asciiTheme="minorHAnsi" w:hAnsiTheme="minorHAnsi" w:cstheme="minorHAnsi"/>
                <w:b/>
              </w:rPr>
              <w:t>HARMONOGRAM RZECZOWO-FINANSOWY WYDATKÓW PLANOWANYCH DO SFINANSOWANIA POŻYCZKĄ</w:t>
            </w:r>
            <w:r w:rsidRPr="00F3101B">
              <w:rPr>
                <w:rFonts w:asciiTheme="minorHAnsi" w:hAnsiTheme="minorHAnsi" w:cstheme="minorHAnsi"/>
              </w:rPr>
              <w:t xml:space="preserve"> </w:t>
            </w:r>
          </w:p>
        </w:tc>
      </w:tr>
      <w:tr w:rsidR="00E72EEF" w:rsidRPr="00F3101B" w14:paraId="7866F8DB" w14:textId="77777777" w:rsidTr="00E72EEF">
        <w:trPr>
          <w:trHeight w:val="732"/>
        </w:trPr>
        <w:tc>
          <w:tcPr>
            <w:tcW w:w="508" w:type="dxa"/>
            <w:shd w:val="clear" w:color="auto" w:fill="F2F2F2" w:themeFill="background1" w:themeFillShade="F2"/>
          </w:tcPr>
          <w:p w14:paraId="1E83E734" w14:textId="77777777"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sz w:val="18"/>
                <w:szCs w:val="18"/>
              </w:rPr>
              <w:t>Lp.</w:t>
            </w:r>
          </w:p>
        </w:tc>
        <w:tc>
          <w:tcPr>
            <w:tcW w:w="2678" w:type="dxa"/>
            <w:shd w:val="clear" w:color="auto" w:fill="F2F2F2" w:themeFill="background1" w:themeFillShade="F2"/>
          </w:tcPr>
          <w:p w14:paraId="45498B89" w14:textId="77777777" w:rsidR="00E72EEF" w:rsidRPr="00F3101B" w:rsidRDefault="00E72EEF" w:rsidP="00E7429A">
            <w:pPr>
              <w:jc w:val="center"/>
              <w:rPr>
                <w:rFonts w:asciiTheme="minorHAnsi" w:hAnsiTheme="minorHAnsi" w:cstheme="minorHAnsi"/>
                <w:b/>
                <w:sz w:val="18"/>
                <w:szCs w:val="18"/>
              </w:rPr>
            </w:pPr>
            <w:r w:rsidRPr="00F3101B">
              <w:rPr>
                <w:rFonts w:asciiTheme="minorHAnsi" w:hAnsiTheme="minorHAnsi" w:cstheme="minorHAnsi"/>
                <w:b/>
              </w:rPr>
              <w:t>TYP INWESTYCJI KOŃCOWYCH</w:t>
            </w:r>
          </w:p>
        </w:tc>
        <w:tc>
          <w:tcPr>
            <w:tcW w:w="3755" w:type="dxa"/>
            <w:shd w:val="clear" w:color="auto" w:fill="F2F2F2" w:themeFill="background1" w:themeFillShade="F2"/>
            <w:vAlign w:val="center"/>
          </w:tcPr>
          <w:p w14:paraId="317AD1D9" w14:textId="77777777"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NAZWA WYDATKU</w:t>
            </w:r>
          </w:p>
        </w:tc>
        <w:tc>
          <w:tcPr>
            <w:tcW w:w="1559" w:type="dxa"/>
            <w:shd w:val="clear" w:color="auto" w:fill="F2F2F2" w:themeFill="background1" w:themeFillShade="F2"/>
            <w:vAlign w:val="center"/>
          </w:tcPr>
          <w:p w14:paraId="4FD14BD2" w14:textId="77777777"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TERMIN REALIZACJI</w:t>
            </w:r>
          </w:p>
        </w:tc>
        <w:tc>
          <w:tcPr>
            <w:tcW w:w="2127" w:type="dxa"/>
            <w:shd w:val="clear" w:color="auto" w:fill="F2F2F2" w:themeFill="background1" w:themeFillShade="F2"/>
          </w:tcPr>
          <w:p w14:paraId="29F92E9D" w14:textId="3AD99D5D"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WARTOŚĆ WYDATKU NETTO</w:t>
            </w:r>
          </w:p>
        </w:tc>
        <w:tc>
          <w:tcPr>
            <w:tcW w:w="1984" w:type="dxa"/>
            <w:shd w:val="clear" w:color="auto" w:fill="F2F2F2" w:themeFill="background1" w:themeFillShade="F2"/>
            <w:vAlign w:val="center"/>
          </w:tcPr>
          <w:p w14:paraId="2B5696E6" w14:textId="28FA6B75" w:rsidR="00E72EEF" w:rsidRPr="00F3101B" w:rsidRDefault="00E72EEF" w:rsidP="00807BE1">
            <w:pPr>
              <w:jc w:val="center"/>
              <w:rPr>
                <w:rFonts w:asciiTheme="minorHAnsi" w:hAnsiTheme="minorHAnsi" w:cstheme="minorHAnsi"/>
                <w:b/>
              </w:rPr>
            </w:pPr>
            <w:r w:rsidRPr="00F3101B">
              <w:rPr>
                <w:rFonts w:asciiTheme="minorHAnsi" w:hAnsiTheme="minorHAnsi" w:cstheme="minorHAnsi"/>
                <w:b/>
              </w:rPr>
              <w:t>WARTOŚĆ WYDATKU BRUTTO</w:t>
            </w:r>
          </w:p>
        </w:tc>
        <w:tc>
          <w:tcPr>
            <w:tcW w:w="2090" w:type="dxa"/>
            <w:shd w:val="clear" w:color="auto" w:fill="F2F2F2" w:themeFill="background1" w:themeFillShade="F2"/>
            <w:vAlign w:val="center"/>
          </w:tcPr>
          <w:p w14:paraId="5DBEB65D" w14:textId="50D8C306"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rPr>
              <w:t>WNIOSKOWANA KWOTA POŻYCZKI</w:t>
            </w:r>
          </w:p>
        </w:tc>
      </w:tr>
      <w:tr w:rsidR="00E72EEF" w:rsidRPr="00F3101B" w14:paraId="6C9494DA" w14:textId="77777777" w:rsidTr="00E72EEF">
        <w:tc>
          <w:tcPr>
            <w:tcW w:w="508" w:type="dxa"/>
            <w:vAlign w:val="center"/>
          </w:tcPr>
          <w:p w14:paraId="18DF82D6" w14:textId="77777777"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1</w:t>
            </w:r>
          </w:p>
        </w:tc>
        <w:tc>
          <w:tcPr>
            <w:tcW w:w="2678" w:type="dxa"/>
          </w:tcPr>
          <w:p w14:paraId="51AB0C08" w14:textId="2EB5C570" w:rsidR="00E72EEF" w:rsidRPr="00F3101B" w:rsidRDefault="00084459" w:rsidP="00664C71">
            <w:pPr>
              <w:rPr>
                <w:rFonts w:asciiTheme="minorHAnsi" w:hAnsiTheme="minorHAnsi" w:cstheme="minorHAnsi"/>
                <w:b/>
                <w:sz w:val="18"/>
                <w:szCs w:val="18"/>
              </w:rPr>
            </w:pPr>
            <w:r w:rsidRPr="00084459">
              <w:rPr>
                <w:rFonts w:asciiTheme="minorHAnsi" w:hAnsiTheme="minorHAnsi" w:cstheme="minorHAnsi"/>
                <w:sz w:val="18"/>
                <w:szCs w:val="18"/>
              </w:rPr>
              <w:t>wymianie/modernizacji oświetlenia ulicznego na energooszczędne</w:t>
            </w:r>
          </w:p>
        </w:tc>
        <w:tc>
          <w:tcPr>
            <w:tcW w:w="3755" w:type="dxa"/>
          </w:tcPr>
          <w:p w14:paraId="29F962E7" w14:textId="77777777" w:rsidR="00E72EEF" w:rsidRPr="00F3101B" w:rsidRDefault="00E72EEF" w:rsidP="00664C71">
            <w:pPr>
              <w:rPr>
                <w:rFonts w:asciiTheme="minorHAnsi" w:hAnsiTheme="minorHAnsi" w:cstheme="minorHAnsi"/>
                <w:b/>
                <w:sz w:val="18"/>
                <w:szCs w:val="18"/>
              </w:rPr>
            </w:pPr>
          </w:p>
        </w:tc>
        <w:tc>
          <w:tcPr>
            <w:tcW w:w="1559" w:type="dxa"/>
          </w:tcPr>
          <w:p w14:paraId="5F540325" w14:textId="77777777" w:rsidR="00E72EEF" w:rsidRPr="00F3101B" w:rsidRDefault="00E72EEF" w:rsidP="00664C71">
            <w:pPr>
              <w:rPr>
                <w:rFonts w:asciiTheme="minorHAnsi" w:hAnsiTheme="minorHAnsi" w:cstheme="minorHAnsi"/>
                <w:b/>
                <w:sz w:val="18"/>
                <w:szCs w:val="18"/>
              </w:rPr>
            </w:pPr>
          </w:p>
        </w:tc>
        <w:tc>
          <w:tcPr>
            <w:tcW w:w="2127" w:type="dxa"/>
          </w:tcPr>
          <w:p w14:paraId="4C0ABD4B" w14:textId="77777777" w:rsidR="00E72EEF" w:rsidRPr="00F3101B" w:rsidRDefault="00E72EEF" w:rsidP="00664C71">
            <w:pPr>
              <w:rPr>
                <w:rFonts w:asciiTheme="minorHAnsi" w:hAnsiTheme="minorHAnsi" w:cstheme="minorHAnsi"/>
                <w:b/>
                <w:sz w:val="18"/>
                <w:szCs w:val="18"/>
              </w:rPr>
            </w:pPr>
          </w:p>
        </w:tc>
        <w:tc>
          <w:tcPr>
            <w:tcW w:w="1984" w:type="dxa"/>
          </w:tcPr>
          <w:p w14:paraId="35098A5E" w14:textId="2619EFA1" w:rsidR="00E72EEF" w:rsidRPr="00F3101B" w:rsidRDefault="00E72EEF" w:rsidP="00664C71">
            <w:pPr>
              <w:rPr>
                <w:rFonts w:asciiTheme="minorHAnsi" w:hAnsiTheme="minorHAnsi" w:cstheme="minorHAnsi"/>
                <w:b/>
                <w:sz w:val="18"/>
                <w:szCs w:val="18"/>
              </w:rPr>
            </w:pPr>
          </w:p>
        </w:tc>
        <w:tc>
          <w:tcPr>
            <w:tcW w:w="2090" w:type="dxa"/>
          </w:tcPr>
          <w:p w14:paraId="635FC850" w14:textId="77777777" w:rsidR="00E72EEF" w:rsidRPr="00F3101B" w:rsidRDefault="00E72EEF" w:rsidP="000C7EC8">
            <w:pPr>
              <w:rPr>
                <w:rFonts w:asciiTheme="minorHAnsi" w:hAnsiTheme="minorHAnsi" w:cstheme="minorHAnsi"/>
                <w:b/>
                <w:sz w:val="18"/>
                <w:szCs w:val="18"/>
              </w:rPr>
            </w:pPr>
          </w:p>
        </w:tc>
      </w:tr>
      <w:tr w:rsidR="00E72EEF" w:rsidRPr="00F3101B" w14:paraId="304E23F2" w14:textId="77777777" w:rsidTr="00E72EEF">
        <w:tc>
          <w:tcPr>
            <w:tcW w:w="508" w:type="dxa"/>
            <w:vAlign w:val="center"/>
          </w:tcPr>
          <w:p w14:paraId="1B1F6FB3" w14:textId="77777777"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2</w:t>
            </w:r>
          </w:p>
        </w:tc>
        <w:tc>
          <w:tcPr>
            <w:tcW w:w="2678" w:type="dxa"/>
          </w:tcPr>
          <w:p w14:paraId="200CED49" w14:textId="45E026C8" w:rsidR="00E72EEF" w:rsidRPr="00084459" w:rsidRDefault="00084459" w:rsidP="00664C71">
            <w:pPr>
              <w:rPr>
                <w:rFonts w:asciiTheme="minorHAnsi" w:hAnsiTheme="minorHAnsi" w:cstheme="minorHAnsi"/>
                <w:sz w:val="18"/>
                <w:szCs w:val="18"/>
              </w:rPr>
            </w:pPr>
            <w:r w:rsidRPr="00084459">
              <w:rPr>
                <w:rFonts w:ascii="Calibri" w:hAnsi="Calibri" w:cs="Calibri"/>
                <w:sz w:val="18"/>
                <w:szCs w:val="18"/>
              </w:rPr>
              <w:t>Element uzupełniający Inwestycję Końcową, o której mowa w pkt. 1 powyżej</w:t>
            </w:r>
            <w:r>
              <w:rPr>
                <w:rFonts w:ascii="Calibri" w:hAnsi="Calibri" w:cs="Calibri"/>
                <w:sz w:val="18"/>
                <w:szCs w:val="18"/>
              </w:rPr>
              <w:t xml:space="preserve"> - </w:t>
            </w:r>
            <w:r w:rsidRPr="00084459">
              <w:rPr>
                <w:rFonts w:ascii="Calibri" w:hAnsi="Calibri" w:cs="Calibri"/>
                <w:sz w:val="18"/>
                <w:szCs w:val="18"/>
              </w:rPr>
              <w:t>systemy zarządzania oświetleniem podlegającym modernizacji/ wymianie</w:t>
            </w:r>
          </w:p>
        </w:tc>
        <w:tc>
          <w:tcPr>
            <w:tcW w:w="3755" w:type="dxa"/>
          </w:tcPr>
          <w:p w14:paraId="2AF7D965" w14:textId="77777777" w:rsidR="00E72EEF" w:rsidRPr="00F3101B" w:rsidRDefault="00E72EEF" w:rsidP="00664C71">
            <w:pPr>
              <w:rPr>
                <w:rFonts w:asciiTheme="minorHAnsi" w:hAnsiTheme="minorHAnsi" w:cstheme="minorHAnsi"/>
                <w:b/>
                <w:sz w:val="18"/>
                <w:szCs w:val="18"/>
              </w:rPr>
            </w:pPr>
          </w:p>
        </w:tc>
        <w:tc>
          <w:tcPr>
            <w:tcW w:w="1559" w:type="dxa"/>
          </w:tcPr>
          <w:p w14:paraId="015BC34C" w14:textId="77777777" w:rsidR="00E72EEF" w:rsidRPr="00F3101B" w:rsidRDefault="00E72EEF" w:rsidP="00664C71">
            <w:pPr>
              <w:rPr>
                <w:rFonts w:asciiTheme="minorHAnsi" w:hAnsiTheme="minorHAnsi" w:cstheme="minorHAnsi"/>
                <w:b/>
                <w:sz w:val="18"/>
                <w:szCs w:val="18"/>
              </w:rPr>
            </w:pPr>
          </w:p>
        </w:tc>
        <w:tc>
          <w:tcPr>
            <w:tcW w:w="2127" w:type="dxa"/>
          </w:tcPr>
          <w:p w14:paraId="2AB6433A" w14:textId="77777777" w:rsidR="00E72EEF" w:rsidRPr="00F3101B" w:rsidRDefault="00E72EEF" w:rsidP="00664C71">
            <w:pPr>
              <w:rPr>
                <w:rFonts w:asciiTheme="minorHAnsi" w:hAnsiTheme="minorHAnsi" w:cstheme="minorHAnsi"/>
                <w:b/>
                <w:sz w:val="18"/>
                <w:szCs w:val="18"/>
              </w:rPr>
            </w:pPr>
          </w:p>
        </w:tc>
        <w:tc>
          <w:tcPr>
            <w:tcW w:w="1984" w:type="dxa"/>
          </w:tcPr>
          <w:p w14:paraId="385FF8A7" w14:textId="530CBCDD" w:rsidR="00E72EEF" w:rsidRPr="00F3101B" w:rsidRDefault="00E72EEF" w:rsidP="00664C71">
            <w:pPr>
              <w:rPr>
                <w:rFonts w:asciiTheme="minorHAnsi" w:hAnsiTheme="minorHAnsi" w:cstheme="minorHAnsi"/>
                <w:b/>
                <w:sz w:val="18"/>
                <w:szCs w:val="18"/>
              </w:rPr>
            </w:pPr>
          </w:p>
        </w:tc>
        <w:tc>
          <w:tcPr>
            <w:tcW w:w="2090" w:type="dxa"/>
          </w:tcPr>
          <w:p w14:paraId="18A29581" w14:textId="77777777" w:rsidR="00E72EEF" w:rsidRPr="00F3101B" w:rsidRDefault="00E72EEF" w:rsidP="000C7EC8">
            <w:pPr>
              <w:rPr>
                <w:rFonts w:asciiTheme="minorHAnsi" w:hAnsiTheme="minorHAnsi" w:cstheme="minorHAnsi"/>
                <w:b/>
                <w:sz w:val="18"/>
                <w:szCs w:val="18"/>
              </w:rPr>
            </w:pPr>
          </w:p>
        </w:tc>
      </w:tr>
      <w:tr w:rsidR="00E72EEF" w:rsidRPr="00F3101B" w14:paraId="0C24525C" w14:textId="77777777" w:rsidTr="00E72EEF">
        <w:tc>
          <w:tcPr>
            <w:tcW w:w="508" w:type="dxa"/>
            <w:vAlign w:val="center"/>
          </w:tcPr>
          <w:p w14:paraId="0372F977" w14:textId="358BA3A2"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3</w:t>
            </w:r>
          </w:p>
        </w:tc>
        <w:tc>
          <w:tcPr>
            <w:tcW w:w="2678" w:type="dxa"/>
          </w:tcPr>
          <w:p w14:paraId="6CD8F277" w14:textId="29A3483E" w:rsidR="00E72EEF" w:rsidRPr="00F3101B" w:rsidRDefault="00084459" w:rsidP="00664C71">
            <w:pPr>
              <w:rPr>
                <w:rFonts w:asciiTheme="minorHAnsi" w:hAnsiTheme="minorHAnsi" w:cstheme="minorHAnsi"/>
                <w:sz w:val="18"/>
                <w:szCs w:val="18"/>
              </w:rPr>
            </w:pPr>
            <w:r w:rsidRPr="00084459">
              <w:rPr>
                <w:rFonts w:asciiTheme="minorHAnsi" w:hAnsiTheme="minorHAnsi" w:cstheme="minorHAnsi"/>
                <w:sz w:val="18"/>
                <w:szCs w:val="18"/>
              </w:rPr>
              <w:t>Element uzupełniający Inwestycję Końcową, o której mowa w pkt. 1 powyżej</w:t>
            </w:r>
            <w:r>
              <w:rPr>
                <w:rFonts w:asciiTheme="minorHAnsi" w:hAnsiTheme="minorHAnsi" w:cstheme="minorHAnsi"/>
                <w:sz w:val="18"/>
                <w:szCs w:val="18"/>
              </w:rPr>
              <w:t xml:space="preserve"> -</w:t>
            </w:r>
            <w:r w:rsidRPr="00084459">
              <w:rPr>
                <w:rFonts w:asciiTheme="minorHAnsi" w:hAnsiTheme="minorHAnsi" w:cstheme="minorHAnsi"/>
                <w:sz w:val="18"/>
                <w:szCs w:val="18"/>
              </w:rPr>
              <w:t>dodatkowe koszty, niewynikające z audytu efektywności energetycznej tj. koszty przyłączenia/ integracji systemów oświetleniowych z istniejącymi źródłami OZE, koszty instalacji OZE działających na potrzeby wymienianego/ modernizowanego oświetlenia ulicznego, w tym finansowanie zakupu magazynów energii</w:t>
            </w:r>
          </w:p>
        </w:tc>
        <w:tc>
          <w:tcPr>
            <w:tcW w:w="3755" w:type="dxa"/>
          </w:tcPr>
          <w:p w14:paraId="59DAADD3" w14:textId="77777777" w:rsidR="00E72EEF" w:rsidRPr="00F3101B" w:rsidRDefault="00E72EEF" w:rsidP="00664C71">
            <w:pPr>
              <w:rPr>
                <w:rFonts w:asciiTheme="minorHAnsi" w:hAnsiTheme="minorHAnsi" w:cstheme="minorHAnsi"/>
                <w:b/>
                <w:sz w:val="18"/>
                <w:szCs w:val="18"/>
              </w:rPr>
            </w:pPr>
          </w:p>
        </w:tc>
        <w:tc>
          <w:tcPr>
            <w:tcW w:w="1559" w:type="dxa"/>
          </w:tcPr>
          <w:p w14:paraId="354B5563" w14:textId="77777777" w:rsidR="00E72EEF" w:rsidRPr="00F3101B" w:rsidRDefault="00E72EEF" w:rsidP="00664C71">
            <w:pPr>
              <w:rPr>
                <w:rFonts w:asciiTheme="minorHAnsi" w:hAnsiTheme="minorHAnsi" w:cstheme="minorHAnsi"/>
                <w:b/>
                <w:sz w:val="18"/>
                <w:szCs w:val="18"/>
              </w:rPr>
            </w:pPr>
          </w:p>
        </w:tc>
        <w:tc>
          <w:tcPr>
            <w:tcW w:w="2127" w:type="dxa"/>
          </w:tcPr>
          <w:p w14:paraId="0EA0AD85" w14:textId="77777777" w:rsidR="00E72EEF" w:rsidRPr="00F3101B" w:rsidRDefault="00E72EEF" w:rsidP="00664C71">
            <w:pPr>
              <w:rPr>
                <w:rFonts w:asciiTheme="minorHAnsi" w:hAnsiTheme="minorHAnsi" w:cstheme="minorHAnsi"/>
                <w:b/>
                <w:sz w:val="18"/>
                <w:szCs w:val="18"/>
              </w:rPr>
            </w:pPr>
          </w:p>
        </w:tc>
        <w:tc>
          <w:tcPr>
            <w:tcW w:w="1984" w:type="dxa"/>
          </w:tcPr>
          <w:p w14:paraId="261799B9" w14:textId="4B1563C1" w:rsidR="00E72EEF" w:rsidRPr="00F3101B" w:rsidRDefault="00E72EEF" w:rsidP="00664C71">
            <w:pPr>
              <w:rPr>
                <w:rFonts w:asciiTheme="minorHAnsi" w:hAnsiTheme="minorHAnsi" w:cstheme="minorHAnsi"/>
                <w:b/>
                <w:sz w:val="18"/>
                <w:szCs w:val="18"/>
              </w:rPr>
            </w:pPr>
          </w:p>
        </w:tc>
        <w:tc>
          <w:tcPr>
            <w:tcW w:w="2090" w:type="dxa"/>
          </w:tcPr>
          <w:p w14:paraId="11B948A3" w14:textId="77777777" w:rsidR="00E72EEF" w:rsidRPr="00F3101B" w:rsidRDefault="00E72EEF" w:rsidP="000C7EC8">
            <w:pPr>
              <w:rPr>
                <w:rFonts w:asciiTheme="minorHAnsi" w:hAnsiTheme="minorHAnsi" w:cstheme="minorHAnsi"/>
                <w:b/>
                <w:sz w:val="18"/>
                <w:szCs w:val="18"/>
              </w:rPr>
            </w:pPr>
          </w:p>
        </w:tc>
      </w:tr>
      <w:tr w:rsidR="00E72EEF" w:rsidRPr="00F3101B" w14:paraId="000DC841" w14:textId="77777777" w:rsidTr="00E72EEF">
        <w:tc>
          <w:tcPr>
            <w:tcW w:w="508" w:type="dxa"/>
            <w:vAlign w:val="center"/>
          </w:tcPr>
          <w:p w14:paraId="7A856892" w14:textId="49115D89" w:rsidR="00E72EEF" w:rsidRPr="00F3101B" w:rsidRDefault="00E72EEF" w:rsidP="000C7EC8">
            <w:pPr>
              <w:jc w:val="center"/>
              <w:rPr>
                <w:rFonts w:asciiTheme="minorHAnsi" w:hAnsiTheme="minorHAnsi" w:cstheme="minorHAnsi"/>
                <w:sz w:val="18"/>
                <w:szCs w:val="18"/>
              </w:rPr>
            </w:pPr>
            <w:r w:rsidRPr="00F3101B">
              <w:rPr>
                <w:rFonts w:asciiTheme="minorHAnsi" w:hAnsiTheme="minorHAnsi" w:cstheme="minorHAnsi"/>
                <w:sz w:val="18"/>
                <w:szCs w:val="18"/>
              </w:rPr>
              <w:t>4</w:t>
            </w:r>
          </w:p>
        </w:tc>
        <w:tc>
          <w:tcPr>
            <w:tcW w:w="2678" w:type="dxa"/>
          </w:tcPr>
          <w:p w14:paraId="6B09B11B" w14:textId="3E7D0099" w:rsidR="00E72EEF" w:rsidRPr="00F3101B" w:rsidRDefault="00084459" w:rsidP="00664C71">
            <w:pPr>
              <w:rPr>
                <w:rFonts w:asciiTheme="minorHAnsi" w:hAnsiTheme="minorHAnsi" w:cstheme="minorHAnsi"/>
                <w:sz w:val="18"/>
                <w:szCs w:val="18"/>
              </w:rPr>
            </w:pPr>
            <w:r w:rsidRPr="00084459">
              <w:rPr>
                <w:rFonts w:asciiTheme="minorHAnsi" w:hAnsiTheme="minorHAnsi" w:cstheme="minorHAnsi"/>
                <w:sz w:val="18"/>
                <w:szCs w:val="18"/>
              </w:rPr>
              <w:t>Element uzupełniający Inwestycję Końcową, o której mowa w pkt. 1 powyżej</w:t>
            </w:r>
            <w:r>
              <w:rPr>
                <w:rFonts w:asciiTheme="minorHAnsi" w:hAnsiTheme="minorHAnsi" w:cstheme="minorHAnsi"/>
                <w:sz w:val="18"/>
                <w:szCs w:val="18"/>
              </w:rPr>
              <w:t xml:space="preserve"> - </w:t>
            </w:r>
            <w:r w:rsidRPr="00084459">
              <w:rPr>
                <w:rFonts w:asciiTheme="minorHAnsi" w:hAnsiTheme="minorHAnsi" w:cstheme="minorHAnsi"/>
                <w:sz w:val="18"/>
                <w:szCs w:val="18"/>
              </w:rPr>
              <w:t>koszty dokumentacji związanej z przygotowaniem Inwestycji Końcowej, m.in. audytu efektywności energetycznej (ex-</w:t>
            </w:r>
            <w:proofErr w:type="spellStart"/>
            <w:r w:rsidRPr="00084459">
              <w:rPr>
                <w:rFonts w:asciiTheme="minorHAnsi" w:hAnsiTheme="minorHAnsi" w:cstheme="minorHAnsi"/>
                <w:sz w:val="18"/>
                <w:szCs w:val="18"/>
              </w:rPr>
              <w:t>ante</w:t>
            </w:r>
            <w:proofErr w:type="spellEnd"/>
            <w:r w:rsidRPr="00084459">
              <w:rPr>
                <w:rFonts w:asciiTheme="minorHAnsi" w:hAnsiTheme="minorHAnsi" w:cstheme="minorHAnsi"/>
                <w:sz w:val="18"/>
                <w:szCs w:val="18"/>
              </w:rPr>
              <w:t>)</w:t>
            </w:r>
          </w:p>
        </w:tc>
        <w:tc>
          <w:tcPr>
            <w:tcW w:w="3755" w:type="dxa"/>
          </w:tcPr>
          <w:p w14:paraId="6DDC539D" w14:textId="77777777" w:rsidR="00E72EEF" w:rsidRPr="00F3101B" w:rsidRDefault="00E72EEF" w:rsidP="00664C71">
            <w:pPr>
              <w:rPr>
                <w:rFonts w:asciiTheme="minorHAnsi" w:hAnsiTheme="minorHAnsi" w:cstheme="minorHAnsi"/>
                <w:b/>
                <w:sz w:val="18"/>
                <w:szCs w:val="18"/>
              </w:rPr>
            </w:pPr>
          </w:p>
        </w:tc>
        <w:tc>
          <w:tcPr>
            <w:tcW w:w="1559" w:type="dxa"/>
          </w:tcPr>
          <w:p w14:paraId="3880A326" w14:textId="77777777" w:rsidR="00E72EEF" w:rsidRPr="00F3101B" w:rsidRDefault="00E72EEF" w:rsidP="00664C71">
            <w:pPr>
              <w:rPr>
                <w:rFonts w:asciiTheme="minorHAnsi" w:hAnsiTheme="minorHAnsi" w:cstheme="minorHAnsi"/>
                <w:b/>
                <w:sz w:val="18"/>
                <w:szCs w:val="18"/>
              </w:rPr>
            </w:pPr>
          </w:p>
        </w:tc>
        <w:tc>
          <w:tcPr>
            <w:tcW w:w="2127" w:type="dxa"/>
          </w:tcPr>
          <w:p w14:paraId="39FFBF0C" w14:textId="77777777" w:rsidR="00E72EEF" w:rsidRPr="00F3101B" w:rsidRDefault="00E72EEF" w:rsidP="00664C71">
            <w:pPr>
              <w:rPr>
                <w:rFonts w:asciiTheme="minorHAnsi" w:hAnsiTheme="minorHAnsi" w:cstheme="minorHAnsi"/>
                <w:b/>
                <w:sz w:val="18"/>
                <w:szCs w:val="18"/>
              </w:rPr>
            </w:pPr>
          </w:p>
        </w:tc>
        <w:tc>
          <w:tcPr>
            <w:tcW w:w="1984" w:type="dxa"/>
          </w:tcPr>
          <w:p w14:paraId="23510BD3" w14:textId="77777777" w:rsidR="00E72EEF" w:rsidRPr="00F3101B" w:rsidRDefault="00E72EEF" w:rsidP="00664C71">
            <w:pPr>
              <w:rPr>
                <w:rFonts w:asciiTheme="minorHAnsi" w:hAnsiTheme="minorHAnsi" w:cstheme="minorHAnsi"/>
                <w:b/>
                <w:sz w:val="18"/>
                <w:szCs w:val="18"/>
              </w:rPr>
            </w:pPr>
          </w:p>
        </w:tc>
        <w:tc>
          <w:tcPr>
            <w:tcW w:w="2090" w:type="dxa"/>
          </w:tcPr>
          <w:p w14:paraId="426A38B1" w14:textId="77777777" w:rsidR="00E72EEF" w:rsidRPr="00F3101B" w:rsidRDefault="00E72EEF" w:rsidP="000C7EC8">
            <w:pPr>
              <w:rPr>
                <w:rFonts w:asciiTheme="minorHAnsi" w:hAnsiTheme="minorHAnsi" w:cstheme="minorHAnsi"/>
                <w:sz w:val="18"/>
                <w:szCs w:val="18"/>
              </w:rPr>
            </w:pPr>
          </w:p>
        </w:tc>
      </w:tr>
      <w:tr w:rsidR="00E72EEF" w:rsidRPr="00F3101B" w14:paraId="2BD7C575" w14:textId="77777777" w:rsidTr="00E72EEF">
        <w:tc>
          <w:tcPr>
            <w:tcW w:w="8500" w:type="dxa"/>
            <w:gridSpan w:val="4"/>
            <w:shd w:val="clear" w:color="auto" w:fill="F2F2F2" w:themeFill="background1" w:themeFillShade="F2"/>
          </w:tcPr>
          <w:p w14:paraId="68784F4A" w14:textId="77777777" w:rsidR="00E72EEF" w:rsidRPr="00F3101B" w:rsidRDefault="00E72EEF" w:rsidP="000C7EC8">
            <w:pPr>
              <w:jc w:val="center"/>
              <w:rPr>
                <w:rFonts w:asciiTheme="minorHAnsi" w:hAnsiTheme="minorHAnsi" w:cstheme="minorHAnsi"/>
                <w:b/>
                <w:sz w:val="18"/>
                <w:szCs w:val="18"/>
              </w:rPr>
            </w:pPr>
            <w:r w:rsidRPr="00F3101B">
              <w:rPr>
                <w:rFonts w:asciiTheme="minorHAnsi" w:hAnsiTheme="minorHAnsi" w:cstheme="minorHAnsi"/>
                <w:b/>
                <w:sz w:val="18"/>
                <w:szCs w:val="18"/>
              </w:rPr>
              <w:t>RAZEM</w:t>
            </w:r>
          </w:p>
        </w:tc>
        <w:tc>
          <w:tcPr>
            <w:tcW w:w="2127" w:type="dxa"/>
          </w:tcPr>
          <w:p w14:paraId="7EEBD6F9" w14:textId="77777777" w:rsidR="00E72EEF" w:rsidRPr="00F3101B" w:rsidRDefault="00E72EEF" w:rsidP="000C7EC8">
            <w:pPr>
              <w:jc w:val="right"/>
              <w:rPr>
                <w:rFonts w:asciiTheme="minorHAnsi" w:hAnsiTheme="minorHAnsi" w:cstheme="minorHAnsi"/>
                <w:b/>
                <w:sz w:val="18"/>
                <w:szCs w:val="18"/>
              </w:rPr>
            </w:pPr>
          </w:p>
        </w:tc>
        <w:tc>
          <w:tcPr>
            <w:tcW w:w="1984" w:type="dxa"/>
          </w:tcPr>
          <w:p w14:paraId="6A86A8BD" w14:textId="452D88F4" w:rsidR="00E72EEF" w:rsidRPr="00F3101B" w:rsidRDefault="00E72EEF" w:rsidP="000C7EC8">
            <w:pPr>
              <w:jc w:val="right"/>
              <w:rPr>
                <w:rFonts w:asciiTheme="minorHAnsi" w:hAnsiTheme="minorHAnsi" w:cstheme="minorHAnsi"/>
                <w:b/>
                <w:sz w:val="18"/>
                <w:szCs w:val="18"/>
              </w:rPr>
            </w:pPr>
            <w:r w:rsidRPr="00F3101B">
              <w:rPr>
                <w:rFonts w:asciiTheme="minorHAnsi" w:hAnsiTheme="minorHAnsi" w:cstheme="minorHAnsi"/>
                <w:b/>
                <w:sz w:val="18"/>
                <w:szCs w:val="18"/>
              </w:rPr>
              <w:t>zł</w:t>
            </w:r>
          </w:p>
        </w:tc>
        <w:tc>
          <w:tcPr>
            <w:tcW w:w="2090" w:type="dxa"/>
            <w:shd w:val="clear" w:color="auto" w:fill="F2F2F2" w:themeFill="background1" w:themeFillShade="F2"/>
          </w:tcPr>
          <w:p w14:paraId="152AF3CD" w14:textId="71CAFC2B" w:rsidR="00E72EEF" w:rsidRPr="00F3101B" w:rsidRDefault="00E72EEF" w:rsidP="00E72EEF">
            <w:pPr>
              <w:jc w:val="right"/>
              <w:rPr>
                <w:rFonts w:asciiTheme="minorHAnsi" w:hAnsiTheme="minorHAnsi" w:cstheme="minorHAnsi"/>
                <w:b/>
                <w:sz w:val="18"/>
                <w:szCs w:val="18"/>
              </w:rPr>
            </w:pPr>
            <w:r w:rsidRPr="00F3101B">
              <w:rPr>
                <w:rFonts w:asciiTheme="minorHAnsi" w:hAnsiTheme="minorHAnsi" w:cstheme="minorHAnsi"/>
                <w:b/>
                <w:sz w:val="18"/>
                <w:szCs w:val="18"/>
              </w:rPr>
              <w:t>zł</w:t>
            </w:r>
          </w:p>
        </w:tc>
      </w:tr>
    </w:tbl>
    <w:p w14:paraId="0FBEF183" w14:textId="77777777" w:rsidR="007B3310" w:rsidRPr="00F3101B" w:rsidRDefault="007B3310" w:rsidP="00664C71">
      <w:pPr>
        <w:rPr>
          <w:rFonts w:asciiTheme="minorHAnsi" w:hAnsiTheme="minorHAnsi" w:cstheme="minorHAnsi"/>
          <w:b/>
          <w:sz w:val="18"/>
          <w:szCs w:val="18"/>
        </w:rPr>
        <w:sectPr w:rsidR="007B3310" w:rsidRPr="00F3101B" w:rsidSect="007B3310">
          <w:pgSz w:w="16838" w:h="11906" w:orient="landscape" w:code="9"/>
          <w:pgMar w:top="-223" w:right="709" w:bottom="851" w:left="1418" w:header="709" w:footer="0" w:gutter="0"/>
          <w:cols w:space="708"/>
          <w:titlePg/>
          <w:docGrid w:linePitch="272"/>
        </w:sectPr>
      </w:pPr>
    </w:p>
    <w:p w14:paraId="2B43DBD0" w14:textId="77777777" w:rsidR="007B3310" w:rsidRPr="00F3101B" w:rsidRDefault="007B3310" w:rsidP="00664C71">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86"/>
        <w:gridCol w:w="2793"/>
        <w:gridCol w:w="2160"/>
        <w:gridCol w:w="2312"/>
      </w:tblGrid>
      <w:tr w:rsidR="006F59E2" w:rsidRPr="00F3101B" w14:paraId="694E72D9" w14:textId="77777777" w:rsidTr="00D71B2D">
        <w:trPr>
          <w:trHeight w:val="421"/>
        </w:trPr>
        <w:tc>
          <w:tcPr>
            <w:tcW w:w="2586" w:type="dxa"/>
            <w:shd w:val="clear" w:color="auto" w:fill="F2F2F2" w:themeFill="background1" w:themeFillShade="F2"/>
            <w:vAlign w:val="center"/>
          </w:tcPr>
          <w:p w14:paraId="655472A5" w14:textId="77777777" w:rsidR="00F65179" w:rsidRPr="00F3101B" w:rsidRDefault="00F65179" w:rsidP="009D7AD2">
            <w:pPr>
              <w:rPr>
                <w:rFonts w:asciiTheme="minorHAnsi" w:hAnsiTheme="minorHAnsi" w:cstheme="minorHAnsi"/>
                <w:b/>
              </w:rPr>
            </w:pPr>
            <w:r w:rsidRPr="00F3101B">
              <w:rPr>
                <w:rFonts w:asciiTheme="minorHAnsi" w:hAnsiTheme="minorHAnsi" w:cstheme="minorHAnsi"/>
                <w:b/>
              </w:rPr>
              <w:t xml:space="preserve">OKRES </w:t>
            </w:r>
            <w:r w:rsidR="009D7AD2" w:rsidRPr="00F3101B">
              <w:rPr>
                <w:rFonts w:asciiTheme="minorHAnsi" w:hAnsiTheme="minorHAnsi" w:cstheme="minorHAnsi"/>
                <w:b/>
              </w:rPr>
              <w:t>SPŁATY POŻYCZKI</w:t>
            </w:r>
          </w:p>
        </w:tc>
        <w:tc>
          <w:tcPr>
            <w:tcW w:w="7265" w:type="dxa"/>
            <w:gridSpan w:val="3"/>
            <w:shd w:val="clear" w:color="auto" w:fill="FFFFFF" w:themeFill="background1"/>
            <w:vAlign w:val="center"/>
          </w:tcPr>
          <w:p w14:paraId="73BF0F59" w14:textId="77777777" w:rsidR="00F65179" w:rsidRPr="00F3101B" w:rsidRDefault="00F65179" w:rsidP="006D0AE6">
            <w:pPr>
              <w:rPr>
                <w:rFonts w:asciiTheme="minorHAnsi" w:hAnsiTheme="minorHAnsi" w:cstheme="minorHAnsi"/>
              </w:rPr>
            </w:pPr>
          </w:p>
          <w:p w14:paraId="0102A08D" w14:textId="77777777" w:rsidR="0059322F" w:rsidRPr="00F3101B" w:rsidRDefault="00F65179" w:rsidP="00463C36">
            <w:pPr>
              <w:rPr>
                <w:rFonts w:asciiTheme="minorHAnsi" w:hAnsiTheme="minorHAnsi" w:cstheme="minorHAnsi"/>
              </w:rPr>
            </w:pPr>
            <w:r w:rsidRPr="00F3101B">
              <w:rPr>
                <w:rFonts w:asciiTheme="minorHAnsi" w:hAnsiTheme="minorHAnsi" w:cstheme="minorHAnsi"/>
              </w:rPr>
              <w:t xml:space="preserve">................  </w:t>
            </w:r>
            <w:r w:rsidR="00A025EC" w:rsidRPr="00F3101B">
              <w:rPr>
                <w:rFonts w:asciiTheme="minorHAnsi" w:hAnsiTheme="minorHAnsi" w:cstheme="minorHAnsi"/>
              </w:rPr>
              <w:t xml:space="preserve">miesięcy </w:t>
            </w:r>
          </w:p>
          <w:p w14:paraId="05065442" w14:textId="77777777" w:rsidR="0059322F" w:rsidRPr="00F3101B" w:rsidRDefault="0059322F" w:rsidP="00463C36">
            <w:pPr>
              <w:rPr>
                <w:rFonts w:asciiTheme="minorHAnsi" w:hAnsiTheme="minorHAnsi" w:cstheme="minorHAnsi"/>
              </w:rPr>
            </w:pPr>
          </w:p>
          <w:p w14:paraId="7BDD067A" w14:textId="4135F32D" w:rsidR="00F65179" w:rsidRPr="00F3101B" w:rsidRDefault="00F65179" w:rsidP="000A31CA">
            <w:pPr>
              <w:jc w:val="both"/>
              <w:rPr>
                <w:rFonts w:asciiTheme="minorHAnsi" w:hAnsiTheme="minorHAnsi" w:cstheme="minorHAnsi"/>
                <w:sz w:val="16"/>
              </w:rPr>
            </w:pPr>
            <w:r w:rsidRPr="00F3101B">
              <w:rPr>
                <w:rFonts w:asciiTheme="minorHAnsi" w:hAnsiTheme="minorHAnsi" w:cstheme="minorHAnsi"/>
              </w:rPr>
              <w:t xml:space="preserve">maksymalny okres </w:t>
            </w:r>
            <w:r w:rsidR="009D7AD2" w:rsidRPr="00F3101B">
              <w:rPr>
                <w:rFonts w:asciiTheme="minorHAnsi" w:hAnsiTheme="minorHAnsi" w:cstheme="minorHAnsi"/>
              </w:rPr>
              <w:t>spłaty</w:t>
            </w:r>
            <w:r w:rsidRPr="00F3101B">
              <w:rPr>
                <w:rFonts w:asciiTheme="minorHAnsi" w:hAnsiTheme="minorHAnsi" w:cstheme="minorHAnsi"/>
              </w:rPr>
              <w:t xml:space="preserve"> wynosi</w:t>
            </w:r>
            <w:r w:rsidR="000A31CA">
              <w:rPr>
                <w:rFonts w:asciiTheme="minorHAnsi" w:hAnsiTheme="minorHAnsi" w:cstheme="minorHAnsi"/>
              </w:rPr>
              <w:t xml:space="preserve"> 240 miesięcy</w:t>
            </w:r>
          </w:p>
        </w:tc>
      </w:tr>
      <w:tr w:rsidR="006F59E2" w:rsidRPr="00F3101B" w14:paraId="1ADB28E9" w14:textId="77777777" w:rsidTr="00D71B2D">
        <w:tc>
          <w:tcPr>
            <w:tcW w:w="2586" w:type="dxa"/>
            <w:shd w:val="clear" w:color="auto" w:fill="F2F2F2" w:themeFill="background1" w:themeFillShade="F2"/>
            <w:vAlign w:val="center"/>
          </w:tcPr>
          <w:p w14:paraId="0198EAD8" w14:textId="77777777" w:rsidR="00F65179" w:rsidRPr="00F3101B" w:rsidRDefault="00F65179" w:rsidP="00A025EC">
            <w:pPr>
              <w:rPr>
                <w:rFonts w:asciiTheme="minorHAnsi" w:hAnsiTheme="minorHAnsi" w:cstheme="minorHAnsi"/>
                <w:b/>
              </w:rPr>
            </w:pPr>
            <w:r w:rsidRPr="00F3101B">
              <w:rPr>
                <w:rFonts w:asciiTheme="minorHAnsi" w:hAnsiTheme="minorHAnsi" w:cstheme="minorHAnsi"/>
                <w:b/>
              </w:rPr>
              <w:t xml:space="preserve">OKRES KARENCJI W SPŁACIE </w:t>
            </w:r>
            <w:r w:rsidR="00BB1B57" w:rsidRPr="00F3101B">
              <w:rPr>
                <w:rFonts w:asciiTheme="minorHAnsi" w:hAnsiTheme="minorHAnsi" w:cstheme="minorHAnsi"/>
                <w:b/>
              </w:rPr>
              <w:t xml:space="preserve">RAT </w:t>
            </w:r>
            <w:r w:rsidR="009D7AD2" w:rsidRPr="00F3101B">
              <w:rPr>
                <w:rFonts w:asciiTheme="minorHAnsi" w:hAnsiTheme="minorHAnsi" w:cstheme="minorHAnsi"/>
                <w:b/>
              </w:rPr>
              <w:t>KAPITAŁOWYCH</w:t>
            </w:r>
          </w:p>
        </w:tc>
        <w:tc>
          <w:tcPr>
            <w:tcW w:w="7265" w:type="dxa"/>
            <w:gridSpan w:val="3"/>
            <w:shd w:val="clear" w:color="auto" w:fill="FFFFFF" w:themeFill="background1"/>
            <w:vAlign w:val="center"/>
          </w:tcPr>
          <w:p w14:paraId="6276052F" w14:textId="77777777" w:rsidR="00F65179" w:rsidRPr="00F3101B" w:rsidRDefault="00F65179" w:rsidP="006D0AE6">
            <w:pPr>
              <w:rPr>
                <w:rFonts w:asciiTheme="minorHAnsi" w:hAnsiTheme="minorHAnsi" w:cstheme="minorHAnsi"/>
                <w:sz w:val="16"/>
                <w:szCs w:val="16"/>
              </w:rPr>
            </w:pPr>
          </w:p>
          <w:p w14:paraId="64B1B610" w14:textId="37A66C45" w:rsidR="00A47F56" w:rsidRPr="00F3101B" w:rsidRDefault="00A025EC" w:rsidP="00AB6EAA">
            <w:pPr>
              <w:rPr>
                <w:rFonts w:asciiTheme="minorHAnsi" w:hAnsiTheme="minorHAnsi" w:cstheme="minorHAnsi"/>
              </w:rPr>
            </w:pPr>
            <w:r w:rsidRPr="00F3101B">
              <w:rPr>
                <w:rFonts w:asciiTheme="minorHAnsi" w:hAnsiTheme="minorHAnsi" w:cstheme="minorHAnsi"/>
              </w:rPr>
              <w:t xml:space="preserve">.............miesięcy </w:t>
            </w:r>
          </w:p>
          <w:p w14:paraId="10A26EE3" w14:textId="77777777" w:rsidR="00A47F56" w:rsidRPr="00F3101B" w:rsidRDefault="00A47F56" w:rsidP="00AB6EAA">
            <w:pPr>
              <w:rPr>
                <w:rFonts w:asciiTheme="minorHAnsi" w:hAnsiTheme="minorHAnsi" w:cstheme="minorHAnsi"/>
              </w:rPr>
            </w:pPr>
          </w:p>
          <w:p w14:paraId="7DB8967F" w14:textId="201B3814" w:rsidR="00F65179" w:rsidRPr="00F3101B" w:rsidRDefault="009D7AD2" w:rsidP="000A31CA">
            <w:pPr>
              <w:rPr>
                <w:rFonts w:asciiTheme="minorHAnsi" w:hAnsiTheme="minorHAnsi" w:cstheme="minorHAnsi"/>
                <w:sz w:val="16"/>
                <w:szCs w:val="16"/>
              </w:rPr>
            </w:pPr>
            <w:r w:rsidRPr="00F3101B">
              <w:rPr>
                <w:rFonts w:asciiTheme="minorHAnsi" w:hAnsiTheme="minorHAnsi" w:cstheme="minorHAnsi"/>
              </w:rPr>
              <w:t>maksymalny okres karencji w spłacie rat kapitałowych wynosi</w:t>
            </w:r>
            <w:r w:rsidR="000A31CA">
              <w:rPr>
                <w:rFonts w:asciiTheme="minorHAnsi" w:hAnsiTheme="minorHAnsi" w:cstheme="minorHAnsi"/>
              </w:rPr>
              <w:t xml:space="preserve"> 12 miesięcy</w:t>
            </w:r>
          </w:p>
          <w:p w14:paraId="2D72740F" w14:textId="77777777" w:rsidR="00A025EC" w:rsidRPr="00F3101B" w:rsidRDefault="00A025EC" w:rsidP="00A025EC">
            <w:pPr>
              <w:rPr>
                <w:rFonts w:asciiTheme="minorHAnsi" w:hAnsiTheme="minorHAnsi" w:cstheme="minorHAnsi"/>
                <w:i/>
                <w:sz w:val="16"/>
                <w:szCs w:val="16"/>
              </w:rPr>
            </w:pPr>
          </w:p>
        </w:tc>
      </w:tr>
      <w:tr w:rsidR="006F59E2" w:rsidRPr="00F3101B" w14:paraId="08EF7CE9" w14:textId="77777777" w:rsidTr="00D71B2D">
        <w:trPr>
          <w:trHeight w:val="1865"/>
        </w:trPr>
        <w:tc>
          <w:tcPr>
            <w:tcW w:w="2586" w:type="dxa"/>
            <w:shd w:val="clear" w:color="auto" w:fill="F2F2F2" w:themeFill="background1" w:themeFillShade="F2"/>
            <w:vAlign w:val="center"/>
          </w:tcPr>
          <w:p w14:paraId="64BD34BB" w14:textId="77777777" w:rsidR="00AD0073" w:rsidRPr="00F3101B" w:rsidRDefault="00AD0073" w:rsidP="00A025EC">
            <w:pPr>
              <w:rPr>
                <w:rFonts w:asciiTheme="minorHAnsi" w:hAnsiTheme="minorHAnsi" w:cstheme="minorHAnsi"/>
                <w:b/>
              </w:rPr>
            </w:pPr>
            <w:r w:rsidRPr="00F3101B">
              <w:rPr>
                <w:rFonts w:asciiTheme="minorHAnsi" w:hAnsiTheme="minorHAnsi" w:cstheme="minorHAnsi"/>
                <w:b/>
              </w:rPr>
              <w:t xml:space="preserve">WNIOSKOWANE OPROCENTOWANIE </w:t>
            </w:r>
          </w:p>
          <w:p w14:paraId="499CCBB7" w14:textId="77777777" w:rsidR="00AD0073" w:rsidRPr="00F3101B" w:rsidRDefault="00AD0073" w:rsidP="00A025EC">
            <w:pPr>
              <w:rPr>
                <w:rFonts w:asciiTheme="minorHAnsi" w:hAnsiTheme="minorHAnsi" w:cstheme="minorHAnsi"/>
                <w:b/>
              </w:rPr>
            </w:pPr>
            <w:r w:rsidRPr="00F3101B">
              <w:rPr>
                <w:rFonts w:asciiTheme="minorHAnsi" w:hAnsiTheme="minorHAnsi" w:cstheme="minorHAnsi"/>
                <w:sz w:val="16"/>
                <w:szCs w:val="16"/>
              </w:rPr>
              <w:t>(należy wybrać 1 z opcji)</w:t>
            </w:r>
          </w:p>
        </w:tc>
        <w:tc>
          <w:tcPr>
            <w:tcW w:w="7265" w:type="dxa"/>
            <w:gridSpan w:val="3"/>
            <w:shd w:val="clear" w:color="auto" w:fill="FFFFFF" w:themeFill="background1"/>
            <w:vAlign w:val="center"/>
          </w:tcPr>
          <w:p w14:paraId="4982DCC8" w14:textId="77777777" w:rsidR="0059322F" w:rsidRPr="00F3101B" w:rsidRDefault="0059322F" w:rsidP="00AD0073">
            <w:pPr>
              <w:jc w:val="both"/>
              <w:rPr>
                <w:rFonts w:asciiTheme="minorHAnsi" w:hAnsiTheme="minorHAnsi" w:cstheme="minorHAnsi"/>
              </w:rPr>
            </w:pPr>
          </w:p>
          <w:p w14:paraId="1F4006E5" w14:textId="3A4E991C" w:rsidR="00AD0073" w:rsidRPr="00F3101B" w:rsidRDefault="004A2BED" w:rsidP="000A31CA">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korzystniejszych niż rynkowe, </w:t>
            </w:r>
            <w:r w:rsidR="000A3787">
              <w:rPr>
                <w:rFonts w:asciiTheme="minorHAnsi" w:hAnsiTheme="minorHAnsi" w:cstheme="minorHAnsi"/>
              </w:rPr>
              <w:t>bez pomocy publicznej</w:t>
            </w:r>
          </w:p>
          <w:p w14:paraId="765549BE" w14:textId="77777777" w:rsidR="00AD0073" w:rsidRPr="00F3101B" w:rsidRDefault="00AD0073" w:rsidP="00AD0073">
            <w:pPr>
              <w:jc w:val="both"/>
              <w:rPr>
                <w:rFonts w:asciiTheme="minorHAnsi" w:hAnsiTheme="minorHAnsi" w:cstheme="minorHAnsi"/>
              </w:rPr>
            </w:pPr>
          </w:p>
          <w:p w14:paraId="5FA97D2A" w14:textId="77777777" w:rsidR="000A3787" w:rsidRPr="00F3101B" w:rsidRDefault="000A3787" w:rsidP="000A3787">
            <w:pPr>
              <w:jc w:val="both"/>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Na warunkach korzystniejszych niż rynkowe, zgodnie z zasadami udzielania pomocy de </w:t>
            </w:r>
            <w:proofErr w:type="spellStart"/>
            <w:r w:rsidRPr="00F3101B">
              <w:rPr>
                <w:rFonts w:asciiTheme="minorHAnsi" w:hAnsiTheme="minorHAnsi" w:cstheme="minorHAnsi"/>
              </w:rPr>
              <w:t>minimis</w:t>
            </w:r>
            <w:proofErr w:type="spellEnd"/>
          </w:p>
          <w:p w14:paraId="74340F21" w14:textId="77777777" w:rsidR="00AD0073" w:rsidRPr="00F3101B" w:rsidRDefault="00AD0073" w:rsidP="00AD0073">
            <w:pPr>
              <w:jc w:val="both"/>
              <w:rPr>
                <w:rFonts w:asciiTheme="minorHAnsi" w:hAnsiTheme="minorHAnsi" w:cstheme="minorHAnsi"/>
                <w:sz w:val="16"/>
                <w:szCs w:val="16"/>
              </w:rPr>
            </w:pPr>
          </w:p>
          <w:p w14:paraId="0C356AE3" w14:textId="07F9537A" w:rsidR="00AD0073" w:rsidRPr="00F3101B" w:rsidRDefault="004A2BED" w:rsidP="000A31CA">
            <w:pPr>
              <w:jc w:val="both"/>
              <w:rPr>
                <w:rFonts w:asciiTheme="minorHAnsi" w:hAnsiTheme="minorHAnsi" w:cstheme="minorHAnsi"/>
                <w:sz w:val="16"/>
                <w:szCs w:val="16"/>
              </w:rPr>
            </w:pPr>
            <w:r w:rsidRPr="00F3101B">
              <w:rPr>
                <w:rFonts w:asciiTheme="minorHAnsi" w:hAnsiTheme="minorHAnsi" w:cstheme="minorHAnsi"/>
              </w:rPr>
              <w:fldChar w:fldCharType="begin">
                <w:ffData>
                  <w:name w:val=""/>
                  <w:enabled/>
                  <w:calcOnExit w:val="0"/>
                  <w:checkBox>
                    <w:sizeAuto/>
                    <w:default w:val="0"/>
                  </w:checkBox>
                </w:ffData>
              </w:fldChar>
            </w:r>
            <w:r w:rsidR="00AD0073"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00AD0073" w:rsidRPr="00F3101B">
              <w:rPr>
                <w:rFonts w:asciiTheme="minorHAnsi" w:hAnsiTheme="minorHAnsi" w:cstheme="minorHAnsi"/>
              </w:rPr>
              <w:t xml:space="preserve"> Na warunkach </w:t>
            </w:r>
            <w:r w:rsidR="00AD0073" w:rsidRPr="000A3787">
              <w:rPr>
                <w:rFonts w:asciiTheme="minorHAnsi" w:hAnsiTheme="minorHAnsi" w:cstheme="minorHAnsi"/>
              </w:rPr>
              <w:t>rynkowych,</w:t>
            </w:r>
            <w:r w:rsidR="00AD0073" w:rsidRPr="00F3101B">
              <w:rPr>
                <w:rFonts w:asciiTheme="minorHAnsi" w:hAnsiTheme="minorHAnsi" w:cstheme="minorHAnsi"/>
              </w:rPr>
              <w:t xml:space="preserve"> wg stopy referencyjnej równej stopie bazowej KE powiększonej o marżę </w:t>
            </w:r>
          </w:p>
          <w:p w14:paraId="785250B7" w14:textId="77777777" w:rsidR="00AD0073" w:rsidRPr="00F3101B" w:rsidRDefault="00AD0073" w:rsidP="006D0AE6">
            <w:pPr>
              <w:rPr>
                <w:rFonts w:asciiTheme="minorHAnsi" w:hAnsiTheme="minorHAnsi" w:cstheme="minorHAnsi"/>
              </w:rPr>
            </w:pPr>
          </w:p>
        </w:tc>
      </w:tr>
      <w:tr w:rsidR="006F59E2" w:rsidRPr="00F3101B" w14:paraId="2816A576" w14:textId="77777777" w:rsidTr="00D71B2D">
        <w:trPr>
          <w:trHeight w:val="1865"/>
        </w:trPr>
        <w:tc>
          <w:tcPr>
            <w:tcW w:w="2586" w:type="dxa"/>
            <w:shd w:val="clear" w:color="auto" w:fill="F2F2F2" w:themeFill="background1" w:themeFillShade="F2"/>
            <w:vAlign w:val="center"/>
          </w:tcPr>
          <w:p w14:paraId="6697B702" w14:textId="62FF9E08" w:rsidR="00AD0073" w:rsidRPr="00F3101B" w:rsidRDefault="00AD0073" w:rsidP="00A025EC">
            <w:pPr>
              <w:rPr>
                <w:rFonts w:asciiTheme="minorHAnsi" w:hAnsiTheme="minorHAnsi" w:cstheme="minorHAnsi"/>
                <w:b/>
              </w:rPr>
            </w:pPr>
            <w:r w:rsidRPr="00F3101B">
              <w:rPr>
                <w:rFonts w:asciiTheme="minorHAnsi" w:hAnsiTheme="minorHAnsi" w:cstheme="minorHAnsi"/>
                <w:b/>
              </w:rPr>
              <w:t>W</w:t>
            </w:r>
            <w:r w:rsidR="00B05551" w:rsidRPr="00F3101B">
              <w:rPr>
                <w:rFonts w:asciiTheme="minorHAnsi" w:hAnsiTheme="minorHAnsi" w:cstheme="minorHAnsi"/>
                <w:b/>
              </w:rPr>
              <w:t>N</w:t>
            </w:r>
            <w:r w:rsidRPr="00F3101B">
              <w:rPr>
                <w:rFonts w:asciiTheme="minorHAnsi" w:hAnsiTheme="minorHAnsi" w:cstheme="minorHAnsi"/>
                <w:b/>
              </w:rPr>
              <w:t>IOSKOWANA DOTACJA W FORMIE UMORZENIA</w:t>
            </w:r>
          </w:p>
        </w:tc>
        <w:tc>
          <w:tcPr>
            <w:tcW w:w="7265" w:type="dxa"/>
            <w:gridSpan w:val="3"/>
            <w:shd w:val="clear" w:color="auto" w:fill="FFFFFF" w:themeFill="background1"/>
            <w:vAlign w:val="center"/>
          </w:tcPr>
          <w:p w14:paraId="6554A2B0" w14:textId="77777777" w:rsidR="00AD0073" w:rsidRPr="009D2009" w:rsidRDefault="00AD0073" w:rsidP="00AD0073">
            <w:pPr>
              <w:jc w:val="both"/>
              <w:rPr>
                <w:rFonts w:asciiTheme="minorHAnsi" w:hAnsiTheme="minorHAnsi" w:cstheme="minorHAnsi"/>
              </w:rPr>
            </w:pPr>
            <w:r w:rsidRPr="009D2009">
              <w:rPr>
                <w:rFonts w:asciiTheme="minorHAnsi" w:hAnsiTheme="minorHAnsi" w:cstheme="minorHAnsi"/>
              </w:rPr>
              <w:t>Wnioskuję o przyznanie dotacji w formie umorzenia, w związku ze spełnieniem następującego warunku:</w:t>
            </w:r>
          </w:p>
          <w:p w14:paraId="7AF22768" w14:textId="77777777" w:rsidR="00AD0073" w:rsidRPr="00F3101B" w:rsidRDefault="00AD0073" w:rsidP="00AD0073">
            <w:pPr>
              <w:jc w:val="both"/>
              <w:rPr>
                <w:rFonts w:asciiTheme="minorHAnsi" w:hAnsiTheme="minorHAnsi" w:cstheme="minorHAnsi"/>
              </w:rPr>
            </w:pPr>
          </w:p>
          <w:p w14:paraId="36DEA915" w14:textId="72FDFEC8" w:rsidR="009D416D" w:rsidRPr="00F3101B" w:rsidRDefault="004A2BED" w:rsidP="009D416D">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DC2945" w:rsidRPr="00F3101B">
              <w:rPr>
                <w:rFonts w:asciiTheme="minorHAnsi" w:hAnsiTheme="minorHAnsi" w:cstheme="minorHAnsi"/>
                <w:color w:val="auto"/>
                <w:sz w:val="22"/>
                <w:szCs w:val="22"/>
              </w:rPr>
              <w:t>Inwestycj</w:t>
            </w:r>
            <w:r w:rsidR="009D2009">
              <w:rPr>
                <w:rFonts w:asciiTheme="minorHAnsi" w:hAnsiTheme="minorHAnsi" w:cstheme="minorHAnsi"/>
                <w:color w:val="auto"/>
                <w:sz w:val="22"/>
                <w:szCs w:val="22"/>
              </w:rPr>
              <w:t>a</w:t>
            </w:r>
            <w:r w:rsidR="00DC2945" w:rsidRPr="00F3101B">
              <w:rPr>
                <w:rFonts w:asciiTheme="minorHAnsi" w:hAnsiTheme="minorHAnsi" w:cstheme="minorHAnsi"/>
                <w:color w:val="auto"/>
                <w:sz w:val="22"/>
                <w:szCs w:val="22"/>
              </w:rPr>
              <w:t xml:space="preserve"> Końcow</w:t>
            </w:r>
            <w:r w:rsidR="009D2009">
              <w:rPr>
                <w:rFonts w:asciiTheme="minorHAnsi" w:hAnsiTheme="minorHAnsi" w:cstheme="minorHAnsi"/>
                <w:color w:val="auto"/>
                <w:sz w:val="22"/>
                <w:szCs w:val="22"/>
              </w:rPr>
              <w:t>a</w:t>
            </w:r>
            <w:r w:rsidR="00DC2945" w:rsidRPr="00F3101B">
              <w:rPr>
                <w:rFonts w:asciiTheme="minorHAnsi" w:hAnsiTheme="minorHAnsi" w:cstheme="minorHAnsi"/>
                <w:color w:val="auto"/>
                <w:sz w:val="22"/>
                <w:szCs w:val="22"/>
              </w:rPr>
              <w:t xml:space="preserve"> </w:t>
            </w:r>
            <w:r w:rsidR="009D2009" w:rsidRPr="009D2009">
              <w:rPr>
                <w:rFonts w:asciiTheme="minorHAnsi" w:hAnsiTheme="minorHAnsi" w:cstheme="minorHAnsi"/>
                <w:color w:val="auto"/>
                <w:sz w:val="22"/>
                <w:szCs w:val="22"/>
              </w:rPr>
              <w:t>przyczyni się do oszczędności energii elektrycznej na poziomie co najmniej 40,01%</w:t>
            </w:r>
          </w:p>
          <w:p w14:paraId="17095E7A"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5D7A2B9C"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2E7EFD7"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06E8E1BA"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2F284F26"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8712F95" w14:textId="4F385767" w:rsidR="009D416D" w:rsidRPr="00F3101B" w:rsidRDefault="004A2BED" w:rsidP="009D416D">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9D2009" w:rsidRPr="009D2009">
              <w:rPr>
                <w:rFonts w:asciiTheme="minorHAnsi" w:hAnsiTheme="minorHAnsi" w:cstheme="minorHAnsi"/>
                <w:color w:val="auto"/>
                <w:sz w:val="20"/>
                <w:szCs w:val="20"/>
              </w:rPr>
              <w:t>Inwestycj</w:t>
            </w:r>
            <w:r w:rsidR="009D2009">
              <w:rPr>
                <w:rFonts w:asciiTheme="minorHAnsi" w:hAnsiTheme="minorHAnsi" w:cstheme="minorHAnsi"/>
                <w:color w:val="auto"/>
                <w:sz w:val="20"/>
                <w:szCs w:val="20"/>
              </w:rPr>
              <w:t>a</w:t>
            </w:r>
            <w:r w:rsidR="009D2009" w:rsidRPr="009D2009">
              <w:rPr>
                <w:rFonts w:asciiTheme="minorHAnsi" w:hAnsiTheme="minorHAnsi" w:cstheme="minorHAnsi"/>
                <w:color w:val="auto"/>
                <w:sz w:val="20"/>
                <w:szCs w:val="20"/>
              </w:rPr>
              <w:t xml:space="preserve"> Końcow</w:t>
            </w:r>
            <w:r w:rsidR="009D2009">
              <w:rPr>
                <w:rFonts w:asciiTheme="minorHAnsi" w:hAnsiTheme="minorHAnsi" w:cstheme="minorHAnsi"/>
                <w:color w:val="auto"/>
                <w:sz w:val="20"/>
                <w:szCs w:val="20"/>
              </w:rPr>
              <w:t>a</w:t>
            </w:r>
            <w:r w:rsidR="009D2009" w:rsidRPr="009D2009">
              <w:rPr>
                <w:rFonts w:asciiTheme="minorHAnsi" w:hAnsiTheme="minorHAnsi" w:cstheme="minorHAnsi"/>
                <w:color w:val="auto"/>
                <w:sz w:val="20"/>
                <w:szCs w:val="20"/>
              </w:rPr>
              <w:t xml:space="preserve"> przyczyni się do oszczędności energii elektrycznej na poziomie od 30,01% do 40,00%,</w:t>
            </w:r>
          </w:p>
          <w:p w14:paraId="693B4B9B" w14:textId="77777777" w:rsidR="009D416D" w:rsidRPr="00F3101B" w:rsidRDefault="009D416D" w:rsidP="009D416D">
            <w:pPr>
              <w:pStyle w:val="Default"/>
              <w:ind w:left="360"/>
              <w:jc w:val="both"/>
              <w:rPr>
                <w:rFonts w:asciiTheme="minorHAnsi" w:hAnsiTheme="minorHAnsi" w:cstheme="minorHAnsi"/>
                <w:color w:val="auto"/>
              </w:rPr>
            </w:pPr>
          </w:p>
          <w:p w14:paraId="22D06967"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0686411"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2FD3BD3D"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690F9790"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16365751" w14:textId="7D74C7C0" w:rsidR="00E024C3" w:rsidRPr="00F3101B" w:rsidRDefault="004A2BED" w:rsidP="00E024C3">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9D416D" w:rsidRPr="00F3101B">
              <w:rPr>
                <w:rFonts w:asciiTheme="minorHAnsi" w:hAnsiTheme="minorHAnsi" w:cstheme="minorHAnsi"/>
                <w:color w:val="auto"/>
                <w:sz w:val="20"/>
                <w:szCs w:val="20"/>
              </w:rPr>
              <w:t xml:space="preserve"> </w:t>
            </w:r>
            <w:r w:rsidR="009D2009">
              <w:rPr>
                <w:rFonts w:asciiTheme="minorHAnsi" w:hAnsiTheme="minorHAnsi" w:cstheme="minorHAnsi"/>
                <w:color w:val="auto"/>
                <w:sz w:val="20"/>
                <w:szCs w:val="20"/>
              </w:rPr>
              <w:t>In</w:t>
            </w:r>
            <w:r w:rsidR="009D2009" w:rsidRPr="009D2009">
              <w:rPr>
                <w:rFonts w:asciiTheme="minorHAnsi" w:hAnsiTheme="minorHAnsi" w:cstheme="minorHAnsi"/>
                <w:color w:val="auto"/>
                <w:sz w:val="20"/>
                <w:szCs w:val="20"/>
              </w:rPr>
              <w:t>westycj</w:t>
            </w:r>
            <w:r w:rsidR="009D2009">
              <w:rPr>
                <w:rFonts w:asciiTheme="minorHAnsi" w:hAnsiTheme="minorHAnsi" w:cstheme="minorHAnsi"/>
                <w:color w:val="auto"/>
                <w:sz w:val="20"/>
                <w:szCs w:val="20"/>
              </w:rPr>
              <w:t>a</w:t>
            </w:r>
            <w:r w:rsidR="009D2009" w:rsidRPr="009D2009">
              <w:rPr>
                <w:rFonts w:asciiTheme="minorHAnsi" w:hAnsiTheme="minorHAnsi" w:cstheme="minorHAnsi"/>
                <w:color w:val="auto"/>
                <w:sz w:val="20"/>
                <w:szCs w:val="20"/>
              </w:rPr>
              <w:t xml:space="preserve"> Końcow</w:t>
            </w:r>
            <w:r w:rsidR="009D2009">
              <w:rPr>
                <w:rFonts w:asciiTheme="minorHAnsi" w:hAnsiTheme="minorHAnsi" w:cstheme="minorHAnsi"/>
                <w:color w:val="auto"/>
                <w:sz w:val="20"/>
                <w:szCs w:val="20"/>
              </w:rPr>
              <w:t>a uwzględnia</w:t>
            </w:r>
            <w:r w:rsidR="009D2009" w:rsidRPr="009D2009">
              <w:rPr>
                <w:rFonts w:asciiTheme="minorHAnsi" w:hAnsiTheme="minorHAnsi" w:cstheme="minorHAnsi"/>
                <w:color w:val="auto"/>
                <w:sz w:val="20"/>
                <w:szCs w:val="20"/>
              </w:rPr>
              <w:t xml:space="preserve"> inteligentny system zarządzania energią</w:t>
            </w:r>
          </w:p>
          <w:p w14:paraId="3DC07666"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1B8AF4D5"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3CDF57AF"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5F33B947"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5E57B76D" w14:textId="77777777" w:rsidR="00AD0073" w:rsidRPr="00F3101B" w:rsidRDefault="00AD0073" w:rsidP="009D2009">
            <w:pPr>
              <w:pStyle w:val="Default"/>
              <w:jc w:val="both"/>
              <w:rPr>
                <w:rFonts w:asciiTheme="minorHAnsi" w:hAnsiTheme="minorHAnsi" w:cstheme="minorHAnsi"/>
                <w:color w:val="auto"/>
                <w:sz w:val="20"/>
                <w:szCs w:val="20"/>
              </w:rPr>
            </w:pPr>
          </w:p>
          <w:p w14:paraId="6624BA3F" w14:textId="0ABB520F" w:rsidR="00E024C3" w:rsidRPr="00F3101B" w:rsidRDefault="004A2BED" w:rsidP="00E024C3">
            <w:pPr>
              <w:pStyle w:val="Default"/>
              <w:ind w:left="360"/>
              <w:jc w:val="both"/>
              <w:rPr>
                <w:rFonts w:asciiTheme="minorHAnsi" w:hAnsiTheme="minorHAnsi" w:cstheme="minorHAnsi"/>
                <w:color w:val="auto"/>
              </w:rPr>
            </w:pPr>
            <w:r w:rsidRPr="00F3101B">
              <w:rPr>
                <w:rFonts w:asciiTheme="minorHAnsi" w:hAnsiTheme="minorHAnsi" w:cstheme="minorHAnsi"/>
                <w:color w:val="auto"/>
                <w:sz w:val="20"/>
                <w:szCs w:val="20"/>
              </w:rPr>
              <w:fldChar w:fldCharType="begin">
                <w:ffData>
                  <w:name w:val=""/>
                  <w:enabled/>
                  <w:calcOnExit w:val="0"/>
                  <w:checkBox>
                    <w:sizeAuto/>
                    <w:default w:val="0"/>
                  </w:checkBox>
                </w:ffData>
              </w:fldChar>
            </w:r>
            <w:r w:rsidR="00AD0073" w:rsidRPr="00F3101B">
              <w:rPr>
                <w:rFonts w:asciiTheme="minorHAnsi" w:hAnsiTheme="minorHAnsi" w:cstheme="minorHAnsi"/>
                <w:color w:val="auto"/>
                <w:sz w:val="20"/>
                <w:szCs w:val="20"/>
              </w:rPr>
              <w:instrText xml:space="preserve"> FORMCHECKBOX </w:instrText>
            </w:r>
            <w:r w:rsidRPr="00F3101B">
              <w:rPr>
                <w:rFonts w:asciiTheme="minorHAnsi" w:hAnsiTheme="minorHAnsi" w:cstheme="minorHAnsi"/>
                <w:color w:val="auto"/>
                <w:sz w:val="20"/>
                <w:szCs w:val="20"/>
              </w:rPr>
            </w:r>
            <w:r w:rsidRPr="00F3101B">
              <w:rPr>
                <w:rFonts w:asciiTheme="minorHAnsi" w:hAnsiTheme="minorHAnsi" w:cstheme="minorHAnsi"/>
                <w:color w:val="auto"/>
                <w:sz w:val="20"/>
                <w:szCs w:val="20"/>
              </w:rPr>
              <w:fldChar w:fldCharType="separate"/>
            </w:r>
            <w:r w:rsidRPr="00F3101B">
              <w:rPr>
                <w:rFonts w:asciiTheme="minorHAnsi" w:hAnsiTheme="minorHAnsi" w:cstheme="minorHAnsi"/>
                <w:color w:val="auto"/>
                <w:sz w:val="20"/>
                <w:szCs w:val="20"/>
              </w:rPr>
              <w:fldChar w:fldCharType="end"/>
            </w:r>
            <w:r w:rsidR="00AD0073" w:rsidRPr="00F3101B">
              <w:rPr>
                <w:rFonts w:asciiTheme="minorHAnsi" w:hAnsiTheme="minorHAnsi" w:cstheme="minorHAnsi"/>
                <w:color w:val="auto"/>
                <w:sz w:val="20"/>
                <w:szCs w:val="20"/>
              </w:rPr>
              <w:t xml:space="preserve"> </w:t>
            </w:r>
            <w:r w:rsidR="009D2009" w:rsidRPr="009D2009">
              <w:rPr>
                <w:rFonts w:asciiTheme="minorHAnsi" w:hAnsiTheme="minorHAnsi" w:cstheme="minorHAnsi"/>
                <w:color w:val="auto"/>
                <w:sz w:val="20"/>
                <w:szCs w:val="20"/>
              </w:rPr>
              <w:t>Inwestycj</w:t>
            </w:r>
            <w:r w:rsidR="009D2009">
              <w:rPr>
                <w:rFonts w:asciiTheme="minorHAnsi" w:hAnsiTheme="minorHAnsi" w:cstheme="minorHAnsi"/>
                <w:color w:val="auto"/>
                <w:sz w:val="20"/>
                <w:szCs w:val="20"/>
              </w:rPr>
              <w:t>a</w:t>
            </w:r>
            <w:r w:rsidR="009D2009" w:rsidRPr="009D2009">
              <w:rPr>
                <w:rFonts w:asciiTheme="minorHAnsi" w:hAnsiTheme="minorHAnsi" w:cstheme="minorHAnsi"/>
                <w:color w:val="auto"/>
                <w:sz w:val="20"/>
                <w:szCs w:val="20"/>
              </w:rPr>
              <w:t xml:space="preserve"> Końcow</w:t>
            </w:r>
            <w:r w:rsidR="009D2009">
              <w:rPr>
                <w:rFonts w:asciiTheme="minorHAnsi" w:hAnsiTheme="minorHAnsi" w:cstheme="minorHAnsi"/>
                <w:color w:val="auto"/>
                <w:sz w:val="20"/>
                <w:szCs w:val="20"/>
              </w:rPr>
              <w:t>a</w:t>
            </w:r>
            <w:r w:rsidR="009D2009" w:rsidRPr="009D2009">
              <w:rPr>
                <w:rFonts w:asciiTheme="minorHAnsi" w:hAnsiTheme="minorHAnsi" w:cstheme="minorHAnsi"/>
                <w:color w:val="auto"/>
                <w:sz w:val="20"/>
                <w:szCs w:val="20"/>
              </w:rPr>
              <w:t xml:space="preserve"> realizowan</w:t>
            </w:r>
            <w:r w:rsidR="009D2009">
              <w:rPr>
                <w:rFonts w:asciiTheme="minorHAnsi" w:hAnsiTheme="minorHAnsi" w:cstheme="minorHAnsi"/>
                <w:color w:val="auto"/>
                <w:sz w:val="20"/>
                <w:szCs w:val="20"/>
              </w:rPr>
              <w:t>a będzie</w:t>
            </w:r>
            <w:r w:rsidR="009D2009" w:rsidRPr="009D2009">
              <w:rPr>
                <w:rFonts w:asciiTheme="minorHAnsi" w:hAnsiTheme="minorHAnsi" w:cstheme="minorHAnsi"/>
                <w:color w:val="auto"/>
                <w:sz w:val="20"/>
                <w:szCs w:val="20"/>
              </w:rPr>
              <w:t xml:space="preserve"> na terenach gmin, dla których indywidualny wskaźnik zamożności jednostki samorządu terytorialnego jest poniżej średniej regionalnej lub obszarach OSI Obszary Marginalizacji lub OSI Miasta tracące funkcje społeczno-gospodarcze lub przygranicznych powiatów województwa</w:t>
            </w:r>
            <w:r w:rsidR="009D2009">
              <w:rPr>
                <w:rFonts w:asciiTheme="minorHAnsi" w:hAnsiTheme="minorHAnsi" w:cstheme="minorHAnsi"/>
                <w:color w:val="auto"/>
                <w:sz w:val="20"/>
                <w:szCs w:val="20"/>
              </w:rPr>
              <w:t xml:space="preserve"> (zgodnie z załącznikiem nr 2 do Regulaminu)</w:t>
            </w:r>
          </w:p>
          <w:p w14:paraId="2A09E113"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580C55BD"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C422A92"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Uzasadnienie:</w:t>
            </w:r>
          </w:p>
          <w:p w14:paraId="416806FE" w14:textId="77777777" w:rsidR="00AD0073" w:rsidRPr="00F3101B" w:rsidRDefault="00AD0073" w:rsidP="00AD0073">
            <w:pPr>
              <w:pStyle w:val="Default"/>
              <w:ind w:left="360"/>
              <w:jc w:val="both"/>
              <w:rPr>
                <w:rFonts w:asciiTheme="minorHAnsi" w:hAnsiTheme="minorHAnsi" w:cstheme="minorHAnsi"/>
                <w:color w:val="auto"/>
                <w:sz w:val="20"/>
                <w:szCs w:val="20"/>
              </w:rPr>
            </w:pPr>
            <w:r w:rsidRPr="00F3101B">
              <w:rPr>
                <w:rFonts w:asciiTheme="minorHAnsi" w:hAnsiTheme="minorHAnsi" w:cstheme="minorHAnsi"/>
                <w:color w:val="auto"/>
                <w:sz w:val="20"/>
                <w:szCs w:val="20"/>
              </w:rPr>
              <w:t>…………………………………………………………………………………………………………………………….</w:t>
            </w:r>
          </w:p>
          <w:p w14:paraId="4EE1241A" w14:textId="77777777" w:rsidR="00AD0073" w:rsidRPr="00F3101B" w:rsidRDefault="00AD0073" w:rsidP="00AD0073">
            <w:pPr>
              <w:pStyle w:val="Default"/>
              <w:ind w:left="360"/>
              <w:jc w:val="both"/>
              <w:rPr>
                <w:rFonts w:asciiTheme="minorHAnsi" w:hAnsiTheme="minorHAnsi" w:cstheme="minorHAnsi"/>
                <w:color w:val="auto"/>
                <w:sz w:val="20"/>
                <w:szCs w:val="20"/>
              </w:rPr>
            </w:pPr>
          </w:p>
          <w:p w14:paraId="66242E7B" w14:textId="77777777" w:rsidR="00E024C3" w:rsidRPr="00F3101B" w:rsidRDefault="00E024C3" w:rsidP="00AD0073">
            <w:pPr>
              <w:pStyle w:val="Default"/>
              <w:ind w:left="360"/>
              <w:jc w:val="both"/>
              <w:rPr>
                <w:rFonts w:asciiTheme="minorHAnsi" w:hAnsiTheme="minorHAnsi" w:cstheme="minorHAnsi"/>
                <w:color w:val="auto"/>
                <w:sz w:val="20"/>
                <w:szCs w:val="20"/>
              </w:rPr>
            </w:pPr>
          </w:p>
          <w:p w14:paraId="212C0AB9" w14:textId="3ED7C1BD" w:rsidR="00AD0073" w:rsidRPr="00F3101B" w:rsidRDefault="00AD0073" w:rsidP="00AD0073">
            <w:pPr>
              <w:jc w:val="both"/>
              <w:rPr>
                <w:rFonts w:asciiTheme="minorHAnsi" w:hAnsiTheme="minorHAnsi" w:cstheme="minorHAnsi"/>
                <w:b/>
              </w:rPr>
            </w:pPr>
            <w:r w:rsidRPr="00F3101B">
              <w:rPr>
                <w:rFonts w:asciiTheme="minorHAnsi" w:hAnsiTheme="minorHAnsi" w:cstheme="minorHAnsi"/>
                <w:b/>
              </w:rPr>
              <w:t>WNIOSKOWANA KWOTA UMORZENIA:</w:t>
            </w:r>
            <w:r w:rsidR="007B3310" w:rsidRPr="00F3101B">
              <w:rPr>
                <w:rFonts w:asciiTheme="minorHAnsi" w:hAnsiTheme="minorHAnsi" w:cstheme="minorHAnsi"/>
                <w:b/>
              </w:rPr>
              <w:t xml:space="preserve"> ……………………</w:t>
            </w:r>
            <w:proofErr w:type="gramStart"/>
            <w:r w:rsidR="007B3310" w:rsidRPr="00F3101B">
              <w:rPr>
                <w:rFonts w:asciiTheme="minorHAnsi" w:hAnsiTheme="minorHAnsi" w:cstheme="minorHAnsi"/>
                <w:b/>
              </w:rPr>
              <w:t>…….</w:t>
            </w:r>
            <w:proofErr w:type="gramEnd"/>
            <w:r w:rsidR="007B3310" w:rsidRPr="00F3101B">
              <w:rPr>
                <w:rFonts w:asciiTheme="minorHAnsi" w:hAnsiTheme="minorHAnsi" w:cstheme="minorHAnsi"/>
                <w:b/>
              </w:rPr>
              <w:t>. zł</w:t>
            </w:r>
            <w:r w:rsidR="009D2009">
              <w:rPr>
                <w:rFonts w:asciiTheme="minorHAnsi" w:hAnsiTheme="minorHAnsi" w:cstheme="minorHAnsi"/>
                <w:b/>
              </w:rPr>
              <w:t xml:space="preserve">, co stanowi </w:t>
            </w:r>
            <w:proofErr w:type="gramStart"/>
            <w:r w:rsidR="009D2009">
              <w:rPr>
                <w:rFonts w:asciiTheme="minorHAnsi" w:hAnsiTheme="minorHAnsi" w:cstheme="minorHAnsi"/>
                <w:b/>
              </w:rPr>
              <w:t>…….</w:t>
            </w:r>
            <w:proofErr w:type="gramEnd"/>
            <w:r w:rsidR="009D2009">
              <w:rPr>
                <w:rFonts w:asciiTheme="minorHAnsi" w:hAnsiTheme="minorHAnsi" w:cstheme="minorHAnsi"/>
                <w:b/>
              </w:rPr>
              <w:t>% kosztów kwalifikowanych</w:t>
            </w:r>
          </w:p>
          <w:p w14:paraId="31A4247D" w14:textId="77777777" w:rsidR="00AD0073" w:rsidRPr="00F3101B" w:rsidRDefault="00AD0073" w:rsidP="00AD0073">
            <w:pPr>
              <w:jc w:val="both"/>
              <w:rPr>
                <w:rFonts w:asciiTheme="minorHAnsi" w:hAnsiTheme="minorHAnsi" w:cstheme="minorHAnsi"/>
              </w:rPr>
            </w:pPr>
          </w:p>
          <w:p w14:paraId="33A3C33A" w14:textId="77777777" w:rsidR="007B3310" w:rsidRPr="00F3101B" w:rsidRDefault="00D21D5D" w:rsidP="00AD0073">
            <w:pPr>
              <w:jc w:val="both"/>
              <w:rPr>
                <w:rFonts w:asciiTheme="minorHAnsi" w:hAnsiTheme="minorHAnsi" w:cstheme="minorHAnsi"/>
              </w:rPr>
            </w:pPr>
            <w:r w:rsidRPr="00F3101B">
              <w:rPr>
                <w:rFonts w:asciiTheme="minorHAnsi" w:hAnsiTheme="minorHAnsi" w:cstheme="minorHAnsi"/>
              </w:rPr>
              <w:t>Umorzenie stanowić będzie:</w:t>
            </w:r>
          </w:p>
          <w:p w14:paraId="0710BD57" w14:textId="77777777" w:rsidR="00D21D5D" w:rsidRPr="00F3101B" w:rsidRDefault="00D21D5D" w:rsidP="00AD0073">
            <w:pPr>
              <w:jc w:val="both"/>
              <w:rPr>
                <w:rFonts w:asciiTheme="minorHAnsi" w:hAnsiTheme="minorHAnsi" w:cstheme="minorHAnsi"/>
              </w:rPr>
            </w:pPr>
          </w:p>
          <w:p w14:paraId="01189B9E" w14:textId="5B3F8314" w:rsidR="00D21D5D" w:rsidRPr="00F3101B" w:rsidRDefault="00D21D5D" w:rsidP="009D2009">
            <w:pPr>
              <w:jc w:val="both"/>
              <w:rPr>
                <w:rFonts w:asciiTheme="minorHAnsi" w:hAnsiTheme="minorHAnsi" w:cstheme="minorHAnsi"/>
              </w:rPr>
            </w:pPr>
          </w:p>
        </w:tc>
      </w:tr>
      <w:tr w:rsidR="006F59E2" w:rsidRPr="00F3101B" w14:paraId="6F933A36" w14:textId="77777777" w:rsidTr="00D71B2D">
        <w:trPr>
          <w:trHeight w:val="848"/>
        </w:trPr>
        <w:tc>
          <w:tcPr>
            <w:tcW w:w="2586" w:type="dxa"/>
            <w:tcBorders>
              <w:bottom w:val="single" w:sz="4" w:space="0" w:color="auto"/>
            </w:tcBorders>
            <w:shd w:val="clear" w:color="auto" w:fill="F2F2F2" w:themeFill="background1" w:themeFillShade="F2"/>
            <w:vAlign w:val="center"/>
          </w:tcPr>
          <w:p w14:paraId="07D66807" w14:textId="77777777" w:rsidR="00F65179" w:rsidRPr="00F3101B" w:rsidRDefault="00F65179" w:rsidP="00925F83">
            <w:pPr>
              <w:rPr>
                <w:rFonts w:asciiTheme="minorHAnsi" w:hAnsiTheme="minorHAnsi" w:cstheme="minorHAnsi"/>
                <w:b/>
              </w:rPr>
            </w:pPr>
            <w:r w:rsidRPr="00F3101B">
              <w:rPr>
                <w:rFonts w:asciiTheme="minorHAnsi" w:hAnsiTheme="minorHAnsi" w:cstheme="minorHAnsi"/>
                <w:b/>
              </w:rPr>
              <w:lastRenderedPageBreak/>
              <w:t>PROPONOWANE TERMINY URUCHOMIENIA POŻYCZKI</w:t>
            </w:r>
          </w:p>
          <w:p w14:paraId="47619073" w14:textId="77777777" w:rsidR="00F65179" w:rsidRPr="00F3101B" w:rsidRDefault="00F65179" w:rsidP="00EC4B74">
            <w:pPr>
              <w:rPr>
                <w:rFonts w:asciiTheme="minorHAnsi" w:hAnsiTheme="minorHAnsi" w:cstheme="minorHAnsi"/>
                <w:b/>
                <w:sz w:val="16"/>
              </w:rPr>
            </w:pPr>
            <w:r w:rsidRPr="00F3101B">
              <w:rPr>
                <w:rFonts w:asciiTheme="minorHAnsi" w:hAnsiTheme="minorHAnsi" w:cstheme="minorHAnsi"/>
                <w:sz w:val="16"/>
              </w:rPr>
              <w:t>(</w:t>
            </w:r>
            <w:r w:rsidRPr="00F3101B">
              <w:rPr>
                <w:rFonts w:asciiTheme="minorHAnsi" w:hAnsiTheme="minorHAnsi" w:cstheme="minorHAnsi"/>
                <w:sz w:val="16"/>
                <w:szCs w:val="16"/>
              </w:rPr>
              <w:t xml:space="preserve">maksymalnie 3 transze, </w:t>
            </w:r>
            <w:r w:rsidR="00B67B54" w:rsidRPr="00F3101B">
              <w:rPr>
                <w:rFonts w:asciiTheme="minorHAnsi" w:hAnsiTheme="minorHAnsi" w:cstheme="minorHAnsi"/>
                <w:sz w:val="16"/>
                <w:szCs w:val="16"/>
              </w:rPr>
              <w:t xml:space="preserve">wypłata </w:t>
            </w:r>
            <w:r w:rsidR="00EC4B74" w:rsidRPr="00F3101B">
              <w:rPr>
                <w:rFonts w:asciiTheme="minorHAnsi" w:hAnsiTheme="minorHAnsi" w:cstheme="minorHAnsi"/>
                <w:sz w:val="16"/>
                <w:szCs w:val="16"/>
              </w:rPr>
              <w:t xml:space="preserve">I transzy </w:t>
            </w:r>
            <w:r w:rsidR="00B67B54" w:rsidRPr="00F3101B">
              <w:rPr>
                <w:rFonts w:asciiTheme="minorHAnsi" w:hAnsiTheme="minorHAnsi" w:cstheme="minorHAnsi"/>
                <w:sz w:val="16"/>
                <w:szCs w:val="16"/>
              </w:rPr>
              <w:t xml:space="preserve">maksymalnie do </w:t>
            </w:r>
            <w:r w:rsidR="00B67B54" w:rsidRPr="00F3101B">
              <w:rPr>
                <w:rFonts w:asciiTheme="minorHAnsi" w:hAnsiTheme="minorHAnsi" w:cstheme="minorHAnsi"/>
                <w:b/>
                <w:sz w:val="16"/>
                <w:szCs w:val="16"/>
              </w:rPr>
              <w:t>90 dni</w:t>
            </w:r>
            <w:r w:rsidR="00B67B54" w:rsidRPr="00F3101B">
              <w:rPr>
                <w:rFonts w:asciiTheme="minorHAnsi" w:hAnsiTheme="minorHAnsi" w:cstheme="minorHAnsi"/>
                <w:sz w:val="16"/>
                <w:szCs w:val="16"/>
              </w:rPr>
              <w:t xml:space="preserve"> kalendarzowych licząc od daty zawarcia umowy pożyczk</w:t>
            </w:r>
            <w:r w:rsidR="00EC4B74" w:rsidRPr="00F3101B">
              <w:rPr>
                <w:rFonts w:asciiTheme="minorHAnsi" w:hAnsiTheme="minorHAnsi" w:cstheme="minorHAnsi"/>
                <w:sz w:val="16"/>
                <w:szCs w:val="16"/>
              </w:rPr>
              <w:t>i)</w:t>
            </w:r>
          </w:p>
        </w:tc>
        <w:tc>
          <w:tcPr>
            <w:tcW w:w="2793" w:type="dxa"/>
            <w:tcBorders>
              <w:bottom w:val="single" w:sz="4" w:space="0" w:color="auto"/>
            </w:tcBorders>
            <w:shd w:val="clear" w:color="auto" w:fill="FFFFFF" w:themeFill="background1"/>
            <w:vAlign w:val="center"/>
          </w:tcPr>
          <w:p w14:paraId="04EF5AF1" w14:textId="77777777" w:rsidR="00F65179" w:rsidRPr="00F3101B" w:rsidRDefault="00F65179" w:rsidP="00F65179">
            <w:pPr>
              <w:jc w:val="center"/>
              <w:rPr>
                <w:rFonts w:asciiTheme="minorHAnsi" w:hAnsiTheme="minorHAnsi" w:cstheme="minorHAnsi"/>
                <w:sz w:val="16"/>
              </w:rPr>
            </w:pPr>
          </w:p>
          <w:p w14:paraId="6D809289"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1) Do dnia ................................</w:t>
            </w:r>
          </w:p>
        </w:tc>
        <w:tc>
          <w:tcPr>
            <w:tcW w:w="2160" w:type="dxa"/>
            <w:tcBorders>
              <w:bottom w:val="single" w:sz="4" w:space="0" w:color="auto"/>
            </w:tcBorders>
            <w:vAlign w:val="center"/>
          </w:tcPr>
          <w:p w14:paraId="78827A71" w14:textId="77777777" w:rsidR="00F65179" w:rsidRPr="00F3101B" w:rsidRDefault="00F65179" w:rsidP="00F65179">
            <w:pPr>
              <w:spacing w:line="360" w:lineRule="auto"/>
              <w:ind w:left="-5"/>
              <w:jc w:val="center"/>
              <w:rPr>
                <w:rFonts w:asciiTheme="minorHAnsi" w:hAnsiTheme="minorHAnsi" w:cstheme="minorHAnsi"/>
                <w:sz w:val="16"/>
              </w:rPr>
            </w:pPr>
          </w:p>
          <w:p w14:paraId="40A037D0"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2) Do dnia ................................</w:t>
            </w:r>
          </w:p>
        </w:tc>
        <w:tc>
          <w:tcPr>
            <w:tcW w:w="2312" w:type="dxa"/>
            <w:tcBorders>
              <w:bottom w:val="single" w:sz="4" w:space="0" w:color="auto"/>
            </w:tcBorders>
            <w:vAlign w:val="center"/>
          </w:tcPr>
          <w:p w14:paraId="5D89FCA7" w14:textId="77777777" w:rsidR="00F65179" w:rsidRPr="00F3101B" w:rsidRDefault="00F65179" w:rsidP="00F65179">
            <w:pPr>
              <w:spacing w:line="360" w:lineRule="auto"/>
              <w:ind w:left="-5"/>
              <w:jc w:val="center"/>
              <w:rPr>
                <w:rFonts w:asciiTheme="minorHAnsi" w:hAnsiTheme="minorHAnsi" w:cstheme="minorHAnsi"/>
                <w:sz w:val="16"/>
              </w:rPr>
            </w:pPr>
          </w:p>
          <w:p w14:paraId="11AE878F" w14:textId="77777777" w:rsidR="00F65179" w:rsidRPr="00F3101B" w:rsidRDefault="00F65179" w:rsidP="00F65179">
            <w:pPr>
              <w:spacing w:line="360" w:lineRule="auto"/>
              <w:ind w:left="-5"/>
              <w:jc w:val="center"/>
              <w:rPr>
                <w:rFonts w:asciiTheme="minorHAnsi" w:hAnsiTheme="minorHAnsi" w:cstheme="minorHAnsi"/>
                <w:sz w:val="16"/>
              </w:rPr>
            </w:pPr>
            <w:r w:rsidRPr="00F3101B">
              <w:rPr>
                <w:rFonts w:asciiTheme="minorHAnsi" w:hAnsiTheme="minorHAnsi" w:cstheme="minorHAnsi"/>
                <w:sz w:val="16"/>
              </w:rPr>
              <w:t>3) Do dnia ...................................</w:t>
            </w:r>
          </w:p>
        </w:tc>
      </w:tr>
    </w:tbl>
    <w:p w14:paraId="3455B854" w14:textId="77777777" w:rsidR="00501E83" w:rsidRPr="00F3101B" w:rsidRDefault="00501E83" w:rsidP="0066702E">
      <w:pPr>
        <w:rPr>
          <w:rFonts w:asciiTheme="minorHAnsi" w:hAnsiTheme="minorHAnsi" w:cstheme="minorHAnsi"/>
          <w:b/>
          <w:sz w:val="18"/>
          <w:szCs w:val="18"/>
        </w:rPr>
      </w:pPr>
    </w:p>
    <w:p w14:paraId="77CA24C9" w14:textId="200AEDAC" w:rsidR="00D6084F" w:rsidRPr="00F3101B" w:rsidRDefault="00D6084F" w:rsidP="00F9142E">
      <w:pPr>
        <w:rPr>
          <w:rFonts w:asciiTheme="minorHAnsi" w:hAnsiTheme="minorHAnsi" w:cstheme="minorHAnsi"/>
          <w:b/>
        </w:rPr>
      </w:pPr>
      <w:r w:rsidRPr="00F3101B">
        <w:rPr>
          <w:rFonts w:asciiTheme="minorHAnsi" w:hAnsiTheme="minorHAnsi" w:cstheme="minorHAnsi"/>
          <w:b/>
        </w:rPr>
        <w:t>III.    ZASADY HORYZONTALNE</w:t>
      </w:r>
    </w:p>
    <w:p w14:paraId="3C91A350" w14:textId="77777777" w:rsidR="00D6084F" w:rsidRPr="00F3101B" w:rsidRDefault="00D6084F" w:rsidP="00F9142E">
      <w:pPr>
        <w:rPr>
          <w:rFonts w:asciiTheme="minorHAnsi" w:hAnsiTheme="minorHAnsi" w:cstheme="minorHAnsi"/>
          <w:b/>
        </w:rPr>
      </w:pPr>
    </w:p>
    <w:tbl>
      <w:tblPr>
        <w:tblStyle w:val="Tabela-Siatka"/>
        <w:tblW w:w="0" w:type="auto"/>
        <w:tblLook w:val="04A0" w:firstRow="1" w:lastRow="0" w:firstColumn="1" w:lastColumn="0" w:noHBand="0" w:noVBand="1"/>
      </w:tblPr>
      <w:tblGrid>
        <w:gridCol w:w="5027"/>
        <w:gridCol w:w="5027"/>
      </w:tblGrid>
      <w:tr w:rsidR="00D6084F" w:rsidRPr="00F3101B" w14:paraId="2C23BB4D" w14:textId="77777777" w:rsidTr="00D71B2D">
        <w:tc>
          <w:tcPr>
            <w:tcW w:w="5027" w:type="dxa"/>
            <w:shd w:val="clear" w:color="auto" w:fill="F2F2F2" w:themeFill="background1" w:themeFillShade="F2"/>
          </w:tcPr>
          <w:p w14:paraId="4F2F01D7" w14:textId="3B8F452A" w:rsidR="00D6084F" w:rsidRPr="00F3101B" w:rsidRDefault="00D6084F" w:rsidP="00D6084F">
            <w:pPr>
              <w:spacing w:after="120" w:line="276" w:lineRule="auto"/>
              <w:jc w:val="both"/>
              <w:rPr>
                <w:rFonts w:asciiTheme="minorHAnsi" w:hAnsiTheme="minorHAnsi" w:cstheme="minorHAnsi"/>
              </w:rPr>
            </w:pPr>
            <w:r w:rsidRPr="00F3101B">
              <w:rPr>
                <w:rFonts w:asciiTheme="minorHAnsi" w:eastAsia="SimSun" w:hAnsiTheme="minorHAnsi" w:cstheme="minorHAnsi"/>
              </w:rPr>
              <w:t>Wnioskodawca oświadcza, że w</w:t>
            </w:r>
            <w:r w:rsidRPr="00F3101B">
              <w:rPr>
                <w:rFonts w:asciiTheme="minorHAnsi" w:hAnsiTheme="minorHAnsi" w:cstheme="minorHAnsi"/>
              </w:rPr>
              <w:t xml:space="preserve"> związku z realizacją </w:t>
            </w:r>
            <w:r w:rsidRPr="00F3101B">
              <w:rPr>
                <w:rFonts w:asciiTheme="minorHAnsi" w:eastAsia="SimSun" w:hAnsiTheme="minorHAnsi" w:cstheme="minorHAnsi"/>
              </w:rPr>
              <w:t xml:space="preserve">Inwestycji Końcowej będzie przestrzegał zasad horyzontalnych Unii </w:t>
            </w:r>
            <w:r w:rsidRPr="00F3101B">
              <w:rPr>
                <w:rFonts w:asciiTheme="minorHAnsi" w:hAnsiTheme="minorHAnsi" w:cstheme="minorHAnsi"/>
              </w:rPr>
              <w:t>Europejskiej, o których mowa w art. 9 rozporządzenia Parlamentu Europejskiego i Rady (UE) nr 2021/1060, w tym praw podstawowych i Karty Praw Podstawowych Unii Europejskiej, zasady równości kobiet i mężczyzn, zasady równości szans i niedyskryminacji, zasady zrównoważonego rozwoju oraz obowiązku działania zgodnie z odpowiednimi przepisami w zakresie ochrony środowiska oraz Konwencji Organizacji Narodów Zjednoczonych o prawach osób niepełnosprawnych,</w:t>
            </w:r>
          </w:p>
          <w:p w14:paraId="5F4C0412" w14:textId="77777777" w:rsidR="00D6084F" w:rsidRPr="00F3101B" w:rsidRDefault="00D6084F" w:rsidP="00F9142E">
            <w:pPr>
              <w:rPr>
                <w:rFonts w:asciiTheme="minorHAnsi" w:hAnsiTheme="minorHAnsi" w:cstheme="minorHAnsi"/>
                <w:b/>
              </w:rPr>
            </w:pPr>
          </w:p>
        </w:tc>
        <w:tc>
          <w:tcPr>
            <w:tcW w:w="5027" w:type="dxa"/>
          </w:tcPr>
          <w:p w14:paraId="03A02F77" w14:textId="77777777" w:rsidR="00D6084F" w:rsidRPr="00F3101B" w:rsidRDefault="00D6084F" w:rsidP="00D6084F">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NIE </w:t>
            </w:r>
          </w:p>
          <w:p w14:paraId="02450028" w14:textId="77777777" w:rsidR="00D6084F" w:rsidRPr="00F3101B" w:rsidRDefault="00D6084F" w:rsidP="00F9142E">
            <w:pPr>
              <w:rPr>
                <w:rFonts w:asciiTheme="minorHAnsi" w:hAnsiTheme="minorHAnsi" w:cstheme="minorHAnsi"/>
                <w:b/>
              </w:rPr>
            </w:pPr>
          </w:p>
        </w:tc>
      </w:tr>
      <w:tr w:rsidR="00D6084F" w:rsidRPr="00F3101B" w14:paraId="02009715" w14:textId="77777777" w:rsidTr="00D71B2D">
        <w:tc>
          <w:tcPr>
            <w:tcW w:w="5027" w:type="dxa"/>
            <w:shd w:val="clear" w:color="auto" w:fill="F2F2F2" w:themeFill="background1" w:themeFillShade="F2"/>
          </w:tcPr>
          <w:p w14:paraId="71D5385D" w14:textId="5E185A17" w:rsidR="00D6084F" w:rsidRPr="00F3101B" w:rsidRDefault="00D6084F" w:rsidP="00D6084F">
            <w:pPr>
              <w:jc w:val="both"/>
              <w:rPr>
                <w:rFonts w:asciiTheme="minorHAnsi" w:hAnsiTheme="minorHAnsi" w:cstheme="minorHAnsi"/>
                <w:b/>
              </w:rPr>
            </w:pPr>
            <w:r w:rsidRPr="00F3101B">
              <w:rPr>
                <w:rFonts w:asciiTheme="minorHAnsi" w:eastAsia="SimSun" w:hAnsiTheme="minorHAnsi" w:cstheme="minorHAnsi"/>
              </w:rPr>
              <w:t xml:space="preserve">Wnioskodawca oświadcza, że </w:t>
            </w:r>
            <w:r w:rsidRPr="00F3101B">
              <w:rPr>
                <w:rFonts w:asciiTheme="minorHAnsi" w:hAnsiTheme="minorHAnsi" w:cstheme="minorHAnsi"/>
              </w:rPr>
              <w:t>działalność prowadzona w związku ze wsparciem uzyskanym z Jednostkowej Pożyczki nie jest dyskryminująca tj. nikogo nie różnicuje, nie wyklucza lub nie ogranicza, ze względu na jakiekolwiek przesłanki, w szczególności płeć, rasę, kolor skóry, pochodzenie etniczne</w:t>
            </w:r>
            <w:r w:rsidRPr="00F3101B">
              <w:rPr>
                <w:rFonts w:asciiTheme="minorHAnsi" w:eastAsia="SimSun" w:hAnsiTheme="minorHAnsi" w:cstheme="minorHAnsi"/>
              </w:rPr>
              <w:t xml:space="preserve"> lub społeczne, cechy</w:t>
            </w:r>
            <w:r w:rsidRPr="00F3101B">
              <w:rPr>
                <w:rFonts w:asciiTheme="minorHAnsi" w:hAnsiTheme="minorHAnsi" w:cstheme="minorHAnsi"/>
              </w:rPr>
              <w:t xml:space="preserve"> genetyczne, język, religię lub przekonania, poglądy polityczne lub wszelkie inne poglądy, przynależność do mniejszości narodowej, majątek, urodzenie, niepełnosprawność, wiek lub orientację seksualną.</w:t>
            </w:r>
          </w:p>
        </w:tc>
        <w:tc>
          <w:tcPr>
            <w:tcW w:w="5027" w:type="dxa"/>
          </w:tcPr>
          <w:p w14:paraId="33498AC6" w14:textId="77777777" w:rsidR="00D6084F" w:rsidRPr="00F3101B" w:rsidRDefault="00D6084F" w:rsidP="00D6084F">
            <w:pPr>
              <w:rPr>
                <w:rFonts w:asciiTheme="minorHAnsi" w:hAnsiTheme="minorHAnsi" w:cstheme="minorHAnsi"/>
              </w:rPr>
            </w:pP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TAK    </w:t>
            </w:r>
            <w:r w:rsidRPr="00F3101B">
              <w:rPr>
                <w:rFonts w:asciiTheme="minorHAnsi" w:hAnsiTheme="minorHAnsi" w:cstheme="minorHAnsi"/>
              </w:rPr>
              <w:fldChar w:fldCharType="begin">
                <w:ffData>
                  <w:name w:val=""/>
                  <w:enabled/>
                  <w:calcOnExit w:val="0"/>
                  <w:checkBox>
                    <w:sizeAuto/>
                    <w:default w:val="0"/>
                  </w:checkBox>
                </w:ffData>
              </w:fldChar>
            </w:r>
            <w:r w:rsidRPr="00F3101B">
              <w:rPr>
                <w:rFonts w:asciiTheme="minorHAnsi" w:hAnsiTheme="minorHAnsi" w:cstheme="minorHAnsi"/>
              </w:rPr>
              <w:instrText xml:space="preserve"> FORMCHECKBOX </w:instrText>
            </w:r>
            <w:r w:rsidRPr="00F3101B">
              <w:rPr>
                <w:rFonts w:asciiTheme="minorHAnsi" w:hAnsiTheme="minorHAnsi" w:cstheme="minorHAnsi"/>
              </w:rPr>
            </w:r>
            <w:r w:rsidRPr="00F3101B">
              <w:rPr>
                <w:rFonts w:asciiTheme="minorHAnsi" w:hAnsiTheme="minorHAnsi" w:cstheme="minorHAnsi"/>
              </w:rPr>
              <w:fldChar w:fldCharType="separate"/>
            </w:r>
            <w:r w:rsidRPr="00F3101B">
              <w:rPr>
                <w:rFonts w:asciiTheme="minorHAnsi" w:hAnsiTheme="minorHAnsi" w:cstheme="minorHAnsi"/>
              </w:rPr>
              <w:fldChar w:fldCharType="end"/>
            </w:r>
            <w:r w:rsidRPr="00F3101B">
              <w:rPr>
                <w:rFonts w:asciiTheme="minorHAnsi" w:hAnsiTheme="minorHAnsi" w:cstheme="minorHAnsi"/>
              </w:rPr>
              <w:t xml:space="preserve"> NIE </w:t>
            </w:r>
          </w:p>
          <w:p w14:paraId="1BE02BE4" w14:textId="77777777" w:rsidR="00D6084F" w:rsidRPr="00F3101B" w:rsidRDefault="00D6084F" w:rsidP="00F9142E">
            <w:pPr>
              <w:rPr>
                <w:rFonts w:asciiTheme="minorHAnsi" w:hAnsiTheme="minorHAnsi" w:cstheme="minorHAnsi"/>
                <w:b/>
              </w:rPr>
            </w:pPr>
          </w:p>
        </w:tc>
      </w:tr>
    </w:tbl>
    <w:p w14:paraId="5352EC78" w14:textId="77777777" w:rsidR="00D6084F" w:rsidRPr="00F3101B" w:rsidRDefault="00D6084F" w:rsidP="00F9142E">
      <w:pPr>
        <w:rPr>
          <w:rFonts w:asciiTheme="minorHAnsi" w:hAnsiTheme="minorHAnsi" w:cstheme="minorHAnsi"/>
          <w:b/>
        </w:rPr>
      </w:pPr>
    </w:p>
    <w:p w14:paraId="578D455B" w14:textId="20F228BC" w:rsidR="0066702E" w:rsidRPr="00F3101B" w:rsidRDefault="00D6084F" w:rsidP="00F9142E">
      <w:pPr>
        <w:rPr>
          <w:rFonts w:asciiTheme="minorHAnsi" w:hAnsiTheme="minorHAnsi" w:cstheme="minorHAnsi"/>
          <w:b/>
        </w:rPr>
      </w:pPr>
      <w:r w:rsidRPr="00F3101B">
        <w:rPr>
          <w:rFonts w:asciiTheme="minorHAnsi" w:hAnsiTheme="minorHAnsi" w:cstheme="minorHAnsi"/>
          <w:b/>
        </w:rPr>
        <w:t>IV</w:t>
      </w:r>
      <w:r w:rsidR="0066702E" w:rsidRPr="00F3101B">
        <w:rPr>
          <w:rFonts w:asciiTheme="minorHAnsi" w:hAnsiTheme="minorHAnsi" w:cstheme="minorHAnsi"/>
        </w:rPr>
        <w:t xml:space="preserve">.    </w:t>
      </w:r>
      <w:r w:rsidR="0066702E" w:rsidRPr="00F3101B">
        <w:rPr>
          <w:rFonts w:asciiTheme="minorHAnsi" w:hAnsiTheme="minorHAnsi" w:cstheme="minorHAnsi"/>
          <w:b/>
        </w:rPr>
        <w:t xml:space="preserve">OPIS </w:t>
      </w:r>
      <w:r w:rsidR="00FD2AB3" w:rsidRPr="00F3101B">
        <w:rPr>
          <w:rFonts w:asciiTheme="minorHAnsi" w:hAnsiTheme="minorHAnsi" w:cstheme="minorHAnsi"/>
          <w:b/>
        </w:rPr>
        <w:t>AKTUALNEJ SYTUACJI</w:t>
      </w:r>
      <w:r w:rsidR="002A2704" w:rsidRPr="00F3101B">
        <w:rPr>
          <w:rFonts w:asciiTheme="minorHAnsi" w:hAnsiTheme="minorHAnsi" w:cstheme="minorHAnsi"/>
          <w:b/>
        </w:rPr>
        <w:t xml:space="preserve"> I </w:t>
      </w:r>
      <w:r w:rsidR="009D7AD2" w:rsidRPr="00F3101B">
        <w:rPr>
          <w:rFonts w:asciiTheme="minorHAnsi" w:hAnsiTheme="minorHAnsi" w:cstheme="minorHAnsi"/>
          <w:b/>
        </w:rPr>
        <w:t>PLANOWANEGO PRZEDSIĘWZIĘCIA</w:t>
      </w:r>
    </w:p>
    <w:p w14:paraId="61AAA1E7" w14:textId="77777777" w:rsidR="000351D6" w:rsidRPr="00F3101B" w:rsidRDefault="000351D6" w:rsidP="00F9142E">
      <w:pPr>
        <w:rPr>
          <w:rFonts w:asciiTheme="minorHAnsi" w:hAnsiTheme="minorHAnsi" w:cstheme="minorHAnsi"/>
          <w:b/>
          <w:sz w:val="18"/>
          <w:szCs w:val="18"/>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3"/>
        <w:gridCol w:w="6"/>
        <w:gridCol w:w="3900"/>
        <w:gridCol w:w="3402"/>
      </w:tblGrid>
      <w:tr w:rsidR="006F59E2" w:rsidRPr="00F3101B" w14:paraId="4F8B3544" w14:textId="77777777" w:rsidTr="00D71B2D">
        <w:trPr>
          <w:cantSplit/>
          <w:trHeight w:val="312"/>
        </w:trPr>
        <w:tc>
          <w:tcPr>
            <w:tcW w:w="9851" w:type="dxa"/>
            <w:gridSpan w:val="4"/>
            <w:tcBorders>
              <w:bottom w:val="single" w:sz="4" w:space="0" w:color="auto"/>
            </w:tcBorders>
            <w:shd w:val="clear" w:color="auto" w:fill="F2F2F2" w:themeFill="background1" w:themeFillShade="F2"/>
          </w:tcPr>
          <w:p w14:paraId="6A11FFB2" w14:textId="77777777" w:rsidR="000351D6" w:rsidRPr="00F3101B" w:rsidRDefault="000351D6" w:rsidP="00A87BDA">
            <w:pPr>
              <w:pStyle w:val="Nagwek2"/>
              <w:rPr>
                <w:rFonts w:asciiTheme="minorHAnsi" w:hAnsiTheme="minorHAnsi" w:cstheme="minorHAnsi"/>
              </w:rPr>
            </w:pPr>
            <w:r w:rsidRPr="00F3101B">
              <w:rPr>
                <w:rFonts w:asciiTheme="minorHAnsi" w:hAnsiTheme="minorHAnsi" w:cstheme="minorHAnsi"/>
              </w:rPr>
              <w:t>PODSTAWOWE INFORMACJE O PLANOWANYM PRZEDSIĘWZIĘCIU</w:t>
            </w:r>
          </w:p>
        </w:tc>
      </w:tr>
      <w:tr w:rsidR="00D71B2D" w:rsidRPr="00F3101B" w14:paraId="1E91F096" w14:textId="77777777" w:rsidTr="00D71B2D">
        <w:trPr>
          <w:cantSplit/>
          <w:trHeight w:val="377"/>
        </w:trPr>
        <w:tc>
          <w:tcPr>
            <w:tcW w:w="2543" w:type="dxa"/>
            <w:shd w:val="clear" w:color="auto" w:fill="F2F2F2" w:themeFill="background1" w:themeFillShade="F2"/>
            <w:vAlign w:val="center"/>
          </w:tcPr>
          <w:p w14:paraId="265CFF98" w14:textId="22C9205D" w:rsidR="00D71B2D" w:rsidRPr="00F3101B" w:rsidRDefault="00D71B2D" w:rsidP="00A87BDA">
            <w:pPr>
              <w:rPr>
                <w:rFonts w:asciiTheme="minorHAnsi" w:hAnsiTheme="minorHAnsi" w:cstheme="minorHAnsi"/>
                <w:b/>
              </w:rPr>
            </w:pPr>
            <w:r w:rsidRPr="00F3101B">
              <w:rPr>
                <w:rFonts w:asciiTheme="minorHAnsi" w:hAnsiTheme="minorHAnsi" w:cstheme="minorHAnsi"/>
                <w:b/>
              </w:rPr>
              <w:t>Charakterystyka wnioskodawcy wraz z opisem sytuacji majątkowej</w:t>
            </w:r>
          </w:p>
          <w:p w14:paraId="458A6F06" w14:textId="77777777" w:rsidR="00D71B2D" w:rsidRPr="00F3101B" w:rsidRDefault="00D71B2D" w:rsidP="00A87BDA">
            <w:pPr>
              <w:rPr>
                <w:rFonts w:asciiTheme="minorHAnsi" w:hAnsiTheme="minorHAnsi" w:cstheme="minorHAnsi"/>
                <w:b/>
              </w:rPr>
            </w:pPr>
          </w:p>
          <w:p w14:paraId="16FFC633" w14:textId="77777777" w:rsidR="00D71B2D" w:rsidRPr="00F3101B" w:rsidRDefault="00D71B2D" w:rsidP="00A87BDA">
            <w:pPr>
              <w:rPr>
                <w:rFonts w:asciiTheme="minorHAnsi" w:hAnsiTheme="minorHAnsi" w:cstheme="minorHAnsi"/>
                <w:b/>
              </w:rPr>
            </w:pPr>
          </w:p>
          <w:p w14:paraId="16A94D35" w14:textId="77777777" w:rsidR="00D71B2D" w:rsidRPr="00F3101B" w:rsidRDefault="00D71B2D" w:rsidP="00A87BDA">
            <w:pPr>
              <w:rPr>
                <w:rFonts w:asciiTheme="minorHAnsi" w:hAnsiTheme="minorHAnsi" w:cstheme="minorHAnsi"/>
                <w:b/>
              </w:rPr>
            </w:pPr>
          </w:p>
          <w:p w14:paraId="3FE3484B" w14:textId="77777777" w:rsidR="00D71B2D" w:rsidRPr="00F3101B" w:rsidRDefault="00D71B2D" w:rsidP="00A87BDA">
            <w:pPr>
              <w:rPr>
                <w:rFonts w:asciiTheme="minorHAnsi" w:hAnsiTheme="minorHAnsi" w:cstheme="minorHAnsi"/>
                <w:b/>
              </w:rPr>
            </w:pPr>
          </w:p>
          <w:p w14:paraId="32AB0E1D" w14:textId="77777777" w:rsidR="00D71B2D" w:rsidRPr="00F3101B" w:rsidRDefault="00D71B2D" w:rsidP="00A87BDA">
            <w:pPr>
              <w:rPr>
                <w:rFonts w:asciiTheme="minorHAnsi" w:hAnsiTheme="minorHAnsi" w:cstheme="minorHAnsi"/>
                <w:b/>
              </w:rPr>
            </w:pPr>
          </w:p>
          <w:p w14:paraId="025611F2" w14:textId="77777777" w:rsidR="00D71B2D" w:rsidRPr="00F3101B" w:rsidRDefault="00D71B2D" w:rsidP="00A87BDA">
            <w:pPr>
              <w:rPr>
                <w:rFonts w:asciiTheme="minorHAnsi" w:hAnsiTheme="minorHAnsi" w:cstheme="minorHAnsi"/>
                <w:b/>
              </w:rPr>
            </w:pPr>
          </w:p>
          <w:p w14:paraId="5A6CE639" w14:textId="3E705AFD" w:rsidR="00D71B2D" w:rsidRPr="00F3101B" w:rsidRDefault="00D71B2D" w:rsidP="00A87BDA">
            <w:pPr>
              <w:rPr>
                <w:rFonts w:asciiTheme="minorHAnsi" w:hAnsiTheme="minorHAnsi" w:cstheme="minorHAnsi"/>
                <w:b/>
              </w:rPr>
            </w:pPr>
          </w:p>
        </w:tc>
        <w:tc>
          <w:tcPr>
            <w:tcW w:w="7308" w:type="dxa"/>
            <w:gridSpan w:val="3"/>
            <w:tcBorders>
              <w:bottom w:val="single" w:sz="4" w:space="0" w:color="auto"/>
            </w:tcBorders>
          </w:tcPr>
          <w:p w14:paraId="1EC8F5FF" w14:textId="77777777" w:rsidR="00D71B2D" w:rsidRPr="00F3101B" w:rsidRDefault="00D71B2D" w:rsidP="00D11B5B">
            <w:pPr>
              <w:jc w:val="both"/>
              <w:rPr>
                <w:rFonts w:asciiTheme="minorHAnsi" w:hAnsiTheme="minorHAnsi" w:cstheme="minorHAnsi"/>
                <w:bCs/>
              </w:rPr>
            </w:pPr>
          </w:p>
        </w:tc>
      </w:tr>
      <w:tr w:rsidR="006F59E2" w:rsidRPr="00F3101B" w14:paraId="59E1BE17" w14:textId="77777777" w:rsidTr="00D71B2D">
        <w:trPr>
          <w:cantSplit/>
          <w:trHeight w:val="377"/>
        </w:trPr>
        <w:tc>
          <w:tcPr>
            <w:tcW w:w="2543" w:type="dxa"/>
            <w:shd w:val="clear" w:color="auto" w:fill="F2F2F2" w:themeFill="background1" w:themeFillShade="F2"/>
            <w:vAlign w:val="center"/>
          </w:tcPr>
          <w:p w14:paraId="252A50FF" w14:textId="412FCC64" w:rsidR="000351D6" w:rsidRPr="00F3101B" w:rsidRDefault="00C873F2" w:rsidP="00A87BDA">
            <w:pPr>
              <w:rPr>
                <w:rFonts w:asciiTheme="minorHAnsi" w:hAnsiTheme="minorHAnsi" w:cstheme="minorHAnsi"/>
                <w:b/>
              </w:rPr>
            </w:pPr>
            <w:r w:rsidRPr="00F3101B">
              <w:rPr>
                <w:rFonts w:asciiTheme="minorHAnsi" w:hAnsiTheme="minorHAnsi" w:cstheme="minorHAnsi"/>
                <w:b/>
              </w:rPr>
              <w:t>Uzasadnienie zgodności celu przedsięwzięcia z typem Inwestycji Ko</w:t>
            </w:r>
            <w:r w:rsidR="00D11B5B" w:rsidRPr="00F3101B">
              <w:rPr>
                <w:rFonts w:asciiTheme="minorHAnsi" w:hAnsiTheme="minorHAnsi" w:cstheme="minorHAnsi"/>
                <w:b/>
              </w:rPr>
              <w:t>ń</w:t>
            </w:r>
            <w:r w:rsidRPr="00F3101B">
              <w:rPr>
                <w:rFonts w:asciiTheme="minorHAnsi" w:hAnsiTheme="minorHAnsi" w:cstheme="minorHAnsi"/>
                <w:b/>
              </w:rPr>
              <w:t>cowej</w:t>
            </w:r>
          </w:p>
          <w:p w14:paraId="4EE6E0B4" w14:textId="77777777" w:rsidR="00D11B5B" w:rsidRPr="00F3101B" w:rsidRDefault="00D11B5B" w:rsidP="00A87BDA">
            <w:pPr>
              <w:rPr>
                <w:rFonts w:asciiTheme="minorHAnsi" w:hAnsiTheme="minorHAnsi" w:cstheme="minorHAnsi"/>
                <w:b/>
              </w:rPr>
            </w:pPr>
          </w:p>
          <w:p w14:paraId="69EC7FF0" w14:textId="77777777" w:rsidR="00D11B5B" w:rsidRPr="00F3101B" w:rsidRDefault="00D11B5B" w:rsidP="00A87BDA">
            <w:pPr>
              <w:rPr>
                <w:rFonts w:asciiTheme="minorHAnsi" w:hAnsiTheme="minorHAnsi" w:cstheme="minorHAnsi"/>
                <w:b/>
              </w:rPr>
            </w:pPr>
          </w:p>
          <w:p w14:paraId="437B7D19" w14:textId="77777777" w:rsidR="00D11B5B" w:rsidRPr="00F3101B" w:rsidRDefault="00D11B5B" w:rsidP="00A87BDA">
            <w:pPr>
              <w:rPr>
                <w:rFonts w:asciiTheme="minorHAnsi" w:hAnsiTheme="minorHAnsi" w:cstheme="minorHAnsi"/>
                <w:sz w:val="16"/>
                <w:szCs w:val="16"/>
              </w:rPr>
            </w:pPr>
          </w:p>
          <w:p w14:paraId="637202F4" w14:textId="77777777" w:rsidR="00E60982" w:rsidRPr="00F3101B" w:rsidRDefault="00E60982" w:rsidP="00A87BDA">
            <w:pPr>
              <w:rPr>
                <w:rFonts w:asciiTheme="minorHAnsi" w:hAnsiTheme="minorHAnsi" w:cstheme="minorHAnsi"/>
                <w:sz w:val="16"/>
                <w:szCs w:val="16"/>
              </w:rPr>
            </w:pPr>
          </w:p>
          <w:p w14:paraId="27E82CF3" w14:textId="77777777" w:rsidR="00E60982" w:rsidRPr="00F3101B" w:rsidRDefault="00E60982" w:rsidP="00A87BDA">
            <w:pPr>
              <w:rPr>
                <w:rFonts w:asciiTheme="minorHAnsi" w:hAnsiTheme="minorHAnsi" w:cstheme="minorHAnsi"/>
                <w:sz w:val="16"/>
                <w:szCs w:val="16"/>
              </w:rPr>
            </w:pPr>
          </w:p>
        </w:tc>
        <w:tc>
          <w:tcPr>
            <w:tcW w:w="7308" w:type="dxa"/>
            <w:gridSpan w:val="3"/>
            <w:tcBorders>
              <w:bottom w:val="single" w:sz="4" w:space="0" w:color="auto"/>
            </w:tcBorders>
          </w:tcPr>
          <w:p w14:paraId="73C0B12B" w14:textId="77777777" w:rsidR="00D11B5B" w:rsidRPr="00F3101B" w:rsidRDefault="00D11B5B" w:rsidP="00D11B5B">
            <w:pPr>
              <w:jc w:val="both"/>
              <w:rPr>
                <w:rFonts w:asciiTheme="minorHAnsi" w:hAnsiTheme="minorHAnsi" w:cstheme="minorHAnsi"/>
                <w:b/>
              </w:rPr>
            </w:pPr>
          </w:p>
          <w:p w14:paraId="04AA7C7B" w14:textId="77777777" w:rsidR="00D11B5B" w:rsidRPr="00F3101B" w:rsidRDefault="00D11B5B" w:rsidP="00D11B5B">
            <w:pPr>
              <w:jc w:val="both"/>
              <w:rPr>
                <w:rFonts w:asciiTheme="minorHAnsi" w:hAnsiTheme="minorHAnsi" w:cstheme="minorHAnsi"/>
                <w:b/>
              </w:rPr>
            </w:pPr>
          </w:p>
          <w:p w14:paraId="111125BF" w14:textId="7AFE1BC0" w:rsidR="00D11B5B" w:rsidRPr="00F3101B" w:rsidRDefault="00D11B5B" w:rsidP="00D11B5B">
            <w:pPr>
              <w:jc w:val="both"/>
              <w:rPr>
                <w:rFonts w:asciiTheme="minorHAnsi" w:hAnsiTheme="minorHAnsi" w:cstheme="minorHAnsi"/>
                <w:b/>
              </w:rPr>
            </w:pPr>
          </w:p>
        </w:tc>
      </w:tr>
      <w:tr w:rsidR="006F59E2" w:rsidRPr="00F3101B" w14:paraId="5D14FF2E" w14:textId="77777777" w:rsidTr="00D71B2D">
        <w:trPr>
          <w:cantSplit/>
          <w:trHeight w:val="485"/>
        </w:trPr>
        <w:tc>
          <w:tcPr>
            <w:tcW w:w="2543" w:type="dxa"/>
            <w:shd w:val="clear" w:color="auto" w:fill="F2F2F2" w:themeFill="background1" w:themeFillShade="F2"/>
            <w:vAlign w:val="center"/>
          </w:tcPr>
          <w:p w14:paraId="444670EA" w14:textId="04353251" w:rsidR="000351D6" w:rsidRPr="00F3101B" w:rsidRDefault="00D11B5B" w:rsidP="00C80ECB">
            <w:pPr>
              <w:rPr>
                <w:rFonts w:asciiTheme="minorHAnsi" w:hAnsiTheme="minorHAnsi" w:cstheme="minorHAnsi"/>
                <w:sz w:val="16"/>
                <w:szCs w:val="16"/>
              </w:rPr>
            </w:pPr>
            <w:r w:rsidRPr="00F3101B">
              <w:rPr>
                <w:rFonts w:asciiTheme="minorHAnsi" w:hAnsiTheme="minorHAnsi" w:cstheme="minorHAnsi"/>
                <w:b/>
              </w:rPr>
              <w:lastRenderedPageBreak/>
              <w:t>Lokalizacja przedsięwzięcia</w:t>
            </w:r>
            <w:r w:rsidR="00C80ECB" w:rsidRPr="00F3101B">
              <w:rPr>
                <w:rFonts w:asciiTheme="minorHAnsi" w:hAnsiTheme="minorHAnsi" w:cstheme="minorHAnsi"/>
                <w:b/>
              </w:rPr>
              <w:t xml:space="preserve"> </w:t>
            </w:r>
          </w:p>
        </w:tc>
        <w:tc>
          <w:tcPr>
            <w:tcW w:w="7308" w:type="dxa"/>
            <w:gridSpan w:val="3"/>
            <w:tcBorders>
              <w:bottom w:val="single" w:sz="4" w:space="0" w:color="auto"/>
            </w:tcBorders>
          </w:tcPr>
          <w:p w14:paraId="5D66A4D0" w14:textId="77777777" w:rsidR="000351D6" w:rsidRPr="00F3101B" w:rsidRDefault="00C80ECB" w:rsidP="00C80ECB">
            <w:pPr>
              <w:jc w:val="both"/>
              <w:rPr>
                <w:rFonts w:asciiTheme="minorHAnsi" w:hAnsiTheme="minorHAnsi" w:cstheme="minorHAnsi"/>
              </w:rPr>
            </w:pPr>
            <w:r w:rsidRPr="00F3101B">
              <w:rPr>
                <w:rFonts w:asciiTheme="minorHAnsi" w:hAnsiTheme="minorHAnsi" w:cstheme="minorHAnsi"/>
              </w:rPr>
              <w:t xml:space="preserve">Województwo: </w:t>
            </w:r>
            <w:r w:rsidR="008953E5" w:rsidRPr="00F3101B">
              <w:rPr>
                <w:rFonts w:asciiTheme="minorHAnsi" w:hAnsiTheme="minorHAnsi" w:cstheme="minorHAnsi"/>
                <w:b/>
              </w:rPr>
              <w:t>warmińsko-mazurskie</w:t>
            </w:r>
          </w:p>
          <w:p w14:paraId="45CD974E" w14:textId="77777777" w:rsidR="0031300F" w:rsidRPr="00F3101B" w:rsidRDefault="0031300F" w:rsidP="00C80ECB">
            <w:pPr>
              <w:jc w:val="both"/>
              <w:rPr>
                <w:rFonts w:asciiTheme="minorHAnsi" w:hAnsiTheme="minorHAnsi" w:cstheme="minorHAnsi"/>
              </w:rPr>
            </w:pPr>
            <w:r w:rsidRPr="00F3101B">
              <w:rPr>
                <w:rFonts w:asciiTheme="minorHAnsi" w:hAnsiTheme="minorHAnsi" w:cstheme="minorHAnsi"/>
              </w:rPr>
              <w:t>Powiat:</w:t>
            </w:r>
          </w:p>
          <w:p w14:paraId="7B3259B5"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Gmina:</w:t>
            </w:r>
          </w:p>
          <w:p w14:paraId="55A874CE"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Miejscowość:</w:t>
            </w:r>
          </w:p>
          <w:p w14:paraId="3A95ED03"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Ulica:</w:t>
            </w:r>
          </w:p>
          <w:p w14:paraId="24B24E54" w14:textId="77777777" w:rsidR="00C80ECB" w:rsidRPr="00F3101B" w:rsidRDefault="00C80ECB" w:rsidP="00C80ECB">
            <w:pPr>
              <w:jc w:val="both"/>
              <w:rPr>
                <w:rFonts w:asciiTheme="minorHAnsi" w:hAnsiTheme="minorHAnsi" w:cstheme="minorHAnsi"/>
              </w:rPr>
            </w:pPr>
            <w:r w:rsidRPr="00F3101B">
              <w:rPr>
                <w:rFonts w:asciiTheme="minorHAnsi" w:hAnsiTheme="minorHAnsi" w:cstheme="minorHAnsi"/>
              </w:rPr>
              <w:t>Nr budynku/lokalu:</w:t>
            </w:r>
          </w:p>
          <w:p w14:paraId="6773B5DE" w14:textId="77777777" w:rsidR="000351D6" w:rsidRPr="00F3101B" w:rsidRDefault="00C80ECB" w:rsidP="00C80ECB">
            <w:pPr>
              <w:jc w:val="both"/>
              <w:rPr>
                <w:rFonts w:asciiTheme="minorHAnsi" w:hAnsiTheme="minorHAnsi" w:cstheme="minorHAnsi"/>
              </w:rPr>
            </w:pPr>
            <w:r w:rsidRPr="00F3101B">
              <w:rPr>
                <w:rFonts w:asciiTheme="minorHAnsi" w:hAnsiTheme="minorHAnsi" w:cstheme="minorHAnsi"/>
              </w:rPr>
              <w:t>Kod pocztowy, poczta:</w:t>
            </w:r>
          </w:p>
        </w:tc>
      </w:tr>
      <w:tr w:rsidR="006F59E2" w:rsidRPr="00F3101B" w14:paraId="5E2DEBD5" w14:textId="77777777" w:rsidTr="00D71B2D">
        <w:trPr>
          <w:cantSplit/>
          <w:trHeight w:val="485"/>
        </w:trPr>
        <w:tc>
          <w:tcPr>
            <w:tcW w:w="2543" w:type="dxa"/>
            <w:shd w:val="clear" w:color="auto" w:fill="F2F2F2" w:themeFill="background1" w:themeFillShade="F2"/>
            <w:vAlign w:val="center"/>
          </w:tcPr>
          <w:p w14:paraId="26BA7794" w14:textId="77777777" w:rsidR="00C80ECB" w:rsidRPr="00F3101B" w:rsidRDefault="00D11B5B" w:rsidP="000351D6">
            <w:pPr>
              <w:rPr>
                <w:rFonts w:asciiTheme="minorHAnsi" w:hAnsiTheme="minorHAnsi" w:cstheme="minorHAnsi"/>
                <w:b/>
              </w:rPr>
            </w:pPr>
            <w:r w:rsidRPr="00F3101B">
              <w:rPr>
                <w:rFonts w:asciiTheme="minorHAnsi" w:hAnsiTheme="minorHAnsi" w:cstheme="minorHAnsi"/>
                <w:b/>
              </w:rPr>
              <w:t>Podstawa rozporządzania nieruchomością</w:t>
            </w:r>
          </w:p>
          <w:p w14:paraId="03B456CC" w14:textId="77777777" w:rsidR="00D11B5B" w:rsidRPr="00F3101B" w:rsidRDefault="00D11B5B" w:rsidP="000351D6">
            <w:pPr>
              <w:rPr>
                <w:rFonts w:asciiTheme="minorHAnsi" w:hAnsiTheme="minorHAnsi" w:cstheme="minorHAnsi"/>
                <w:b/>
              </w:rPr>
            </w:pPr>
          </w:p>
          <w:p w14:paraId="39D346C5" w14:textId="7762618D" w:rsidR="00D11B5B" w:rsidRPr="00F3101B" w:rsidRDefault="00D11B5B" w:rsidP="000351D6">
            <w:pPr>
              <w:rPr>
                <w:rFonts w:asciiTheme="minorHAnsi" w:hAnsiTheme="minorHAnsi" w:cstheme="minorHAnsi"/>
                <w:sz w:val="16"/>
                <w:szCs w:val="16"/>
              </w:rPr>
            </w:pPr>
          </w:p>
        </w:tc>
        <w:tc>
          <w:tcPr>
            <w:tcW w:w="7308" w:type="dxa"/>
            <w:gridSpan w:val="3"/>
            <w:tcBorders>
              <w:bottom w:val="single" w:sz="4" w:space="0" w:color="auto"/>
            </w:tcBorders>
          </w:tcPr>
          <w:p w14:paraId="794EC6CF" w14:textId="77777777" w:rsidR="00C80ECB" w:rsidRPr="00F3101B" w:rsidRDefault="00C80ECB" w:rsidP="00C80ECB">
            <w:pPr>
              <w:jc w:val="both"/>
              <w:rPr>
                <w:rFonts w:asciiTheme="minorHAnsi" w:hAnsiTheme="minorHAnsi" w:cstheme="minorHAnsi"/>
              </w:rPr>
            </w:pPr>
          </w:p>
        </w:tc>
      </w:tr>
      <w:tr w:rsidR="006F59E2" w:rsidRPr="00F3101B" w14:paraId="1491A3EB" w14:textId="77777777" w:rsidTr="00D71B2D">
        <w:trPr>
          <w:cantSplit/>
          <w:trHeight w:val="377"/>
        </w:trPr>
        <w:tc>
          <w:tcPr>
            <w:tcW w:w="2543" w:type="dxa"/>
            <w:shd w:val="clear" w:color="auto" w:fill="F2F2F2" w:themeFill="background1" w:themeFillShade="F2"/>
          </w:tcPr>
          <w:p w14:paraId="22BD354E" w14:textId="5E320860" w:rsidR="000351D6" w:rsidRPr="00F3101B" w:rsidRDefault="00D11B5B" w:rsidP="00A87BDA">
            <w:pPr>
              <w:rPr>
                <w:rFonts w:asciiTheme="minorHAnsi" w:hAnsiTheme="minorHAnsi" w:cstheme="minorHAnsi"/>
                <w:b/>
              </w:rPr>
            </w:pPr>
            <w:r w:rsidRPr="00F3101B">
              <w:rPr>
                <w:rFonts w:asciiTheme="minorHAnsi" w:hAnsiTheme="minorHAnsi" w:cstheme="minorHAnsi"/>
                <w:b/>
              </w:rPr>
              <w:t>Stopień zaawansowania realizacji przedsięwzięcia przed złoceniem wniosku o udzielenie pożyczki</w:t>
            </w:r>
          </w:p>
        </w:tc>
        <w:tc>
          <w:tcPr>
            <w:tcW w:w="7308" w:type="dxa"/>
            <w:gridSpan w:val="3"/>
          </w:tcPr>
          <w:p w14:paraId="4FB2AC87" w14:textId="77777777" w:rsidR="000351D6" w:rsidRPr="00F3101B" w:rsidRDefault="000351D6" w:rsidP="00A87BDA">
            <w:pPr>
              <w:jc w:val="center"/>
              <w:rPr>
                <w:rFonts w:asciiTheme="minorHAnsi" w:hAnsiTheme="minorHAnsi" w:cstheme="minorHAnsi"/>
                <w:b/>
                <w:sz w:val="16"/>
              </w:rPr>
            </w:pPr>
          </w:p>
        </w:tc>
      </w:tr>
      <w:tr w:rsidR="006F59E2" w:rsidRPr="00F3101B" w14:paraId="7F977077" w14:textId="77777777" w:rsidTr="00D71B2D">
        <w:trPr>
          <w:cantSplit/>
          <w:trHeight w:val="377"/>
        </w:trPr>
        <w:tc>
          <w:tcPr>
            <w:tcW w:w="2543" w:type="dxa"/>
            <w:shd w:val="clear" w:color="auto" w:fill="F2F2F2" w:themeFill="background1" w:themeFillShade="F2"/>
            <w:vAlign w:val="center"/>
          </w:tcPr>
          <w:p w14:paraId="324A1EED" w14:textId="3CA7222A" w:rsidR="00D11B5B" w:rsidRPr="00F3101B" w:rsidRDefault="00D11B5B" w:rsidP="00D11B5B">
            <w:pPr>
              <w:rPr>
                <w:rFonts w:asciiTheme="minorHAnsi" w:hAnsiTheme="minorHAnsi" w:cstheme="minorHAnsi"/>
                <w:sz w:val="16"/>
              </w:rPr>
            </w:pPr>
            <w:r w:rsidRPr="00F3101B">
              <w:rPr>
                <w:rFonts w:asciiTheme="minorHAnsi" w:hAnsiTheme="minorHAnsi" w:cstheme="minorHAnsi"/>
                <w:b/>
              </w:rPr>
              <w:t xml:space="preserve">Zakres posiadanej lub koniecznej do pozyskania dokumentacji </w:t>
            </w:r>
          </w:p>
          <w:p w14:paraId="6091388C" w14:textId="4B3B5DA1" w:rsidR="000351D6" w:rsidRPr="00F3101B" w:rsidRDefault="000351D6" w:rsidP="00A87BDA">
            <w:pPr>
              <w:rPr>
                <w:rFonts w:asciiTheme="minorHAnsi" w:hAnsiTheme="minorHAnsi" w:cstheme="minorHAnsi"/>
                <w:sz w:val="16"/>
              </w:rPr>
            </w:pPr>
          </w:p>
        </w:tc>
        <w:tc>
          <w:tcPr>
            <w:tcW w:w="7308" w:type="dxa"/>
            <w:gridSpan w:val="3"/>
          </w:tcPr>
          <w:p w14:paraId="3E333384" w14:textId="77777777" w:rsidR="000351D6" w:rsidRPr="00F3101B" w:rsidRDefault="000351D6" w:rsidP="00A87BDA">
            <w:pPr>
              <w:rPr>
                <w:rFonts w:asciiTheme="minorHAnsi" w:hAnsiTheme="minorHAnsi" w:cstheme="minorHAnsi"/>
              </w:rPr>
            </w:pPr>
          </w:p>
          <w:p w14:paraId="4D4C34EE" w14:textId="77777777" w:rsidR="000351D6" w:rsidRPr="00F3101B" w:rsidRDefault="000351D6" w:rsidP="00A87BDA">
            <w:pPr>
              <w:rPr>
                <w:rFonts w:asciiTheme="minorHAnsi" w:hAnsiTheme="minorHAnsi" w:cstheme="minorHAnsi"/>
              </w:rPr>
            </w:pPr>
          </w:p>
        </w:tc>
      </w:tr>
      <w:tr w:rsidR="006F59E2" w:rsidRPr="00F3101B" w14:paraId="5ECC6D8B" w14:textId="77777777" w:rsidTr="00D71B2D">
        <w:trPr>
          <w:trHeight w:val="420"/>
        </w:trPr>
        <w:tc>
          <w:tcPr>
            <w:tcW w:w="2549" w:type="dxa"/>
            <w:gridSpan w:val="2"/>
            <w:shd w:val="clear" w:color="auto" w:fill="F2F2F2" w:themeFill="background1" w:themeFillShade="F2"/>
          </w:tcPr>
          <w:p w14:paraId="1224607E" w14:textId="0A743513" w:rsidR="000351D6" w:rsidRPr="00F3101B" w:rsidRDefault="00D11B5B" w:rsidP="00A87BDA">
            <w:pPr>
              <w:rPr>
                <w:rFonts w:asciiTheme="minorHAnsi" w:hAnsiTheme="minorHAnsi" w:cstheme="minorHAnsi"/>
                <w:sz w:val="16"/>
              </w:rPr>
            </w:pPr>
            <w:r w:rsidRPr="00F3101B">
              <w:rPr>
                <w:rFonts w:asciiTheme="minorHAnsi" w:hAnsiTheme="minorHAnsi" w:cstheme="minorHAnsi"/>
                <w:b/>
              </w:rPr>
              <w:t>Opis i przebieg realizacji inwestycji</w:t>
            </w:r>
          </w:p>
        </w:tc>
        <w:tc>
          <w:tcPr>
            <w:tcW w:w="7302" w:type="dxa"/>
            <w:gridSpan w:val="2"/>
          </w:tcPr>
          <w:p w14:paraId="18967327" w14:textId="77777777" w:rsidR="000351D6" w:rsidRPr="00F3101B" w:rsidRDefault="000351D6" w:rsidP="00A87BDA">
            <w:pPr>
              <w:rPr>
                <w:rFonts w:asciiTheme="minorHAnsi" w:hAnsiTheme="minorHAnsi" w:cstheme="minorHAnsi"/>
                <w:b/>
                <w:sz w:val="16"/>
              </w:rPr>
            </w:pPr>
          </w:p>
        </w:tc>
      </w:tr>
      <w:tr w:rsidR="006F59E2" w:rsidRPr="00F3101B" w14:paraId="580A45C9" w14:textId="77777777" w:rsidTr="00D71B2D">
        <w:trPr>
          <w:trHeight w:val="1157"/>
        </w:trPr>
        <w:tc>
          <w:tcPr>
            <w:tcW w:w="2549" w:type="dxa"/>
            <w:gridSpan w:val="2"/>
            <w:shd w:val="clear" w:color="auto" w:fill="F2F2F2" w:themeFill="background1" w:themeFillShade="F2"/>
          </w:tcPr>
          <w:p w14:paraId="6392B056" w14:textId="18EB4B5B" w:rsidR="00D11B5B" w:rsidRPr="00F3101B" w:rsidRDefault="00D11B5B" w:rsidP="00A87BDA">
            <w:pPr>
              <w:rPr>
                <w:rFonts w:asciiTheme="minorHAnsi" w:hAnsiTheme="minorHAnsi" w:cstheme="minorHAnsi"/>
                <w:b/>
              </w:rPr>
            </w:pPr>
            <w:r w:rsidRPr="00F3101B">
              <w:rPr>
                <w:rFonts w:asciiTheme="minorHAnsi" w:hAnsiTheme="minorHAnsi" w:cstheme="minorHAnsi"/>
                <w:b/>
              </w:rPr>
              <w:t xml:space="preserve">Opis założeń </w:t>
            </w:r>
            <w:r w:rsidR="00E72EEF" w:rsidRPr="00F3101B">
              <w:rPr>
                <w:rFonts w:asciiTheme="minorHAnsi" w:hAnsiTheme="minorHAnsi" w:cstheme="minorHAnsi"/>
                <w:b/>
              </w:rPr>
              <w:t xml:space="preserve">leżących u podstaw planowanych przychodów i kosztów wnioskodawcy w związku z </w:t>
            </w:r>
            <w:r w:rsidRPr="00F3101B">
              <w:rPr>
                <w:rFonts w:asciiTheme="minorHAnsi" w:hAnsiTheme="minorHAnsi" w:cstheme="minorHAnsi"/>
                <w:b/>
              </w:rPr>
              <w:t>realiz</w:t>
            </w:r>
            <w:r w:rsidR="00E72EEF" w:rsidRPr="00F3101B">
              <w:rPr>
                <w:rFonts w:asciiTheme="minorHAnsi" w:hAnsiTheme="minorHAnsi" w:cstheme="minorHAnsi"/>
                <w:b/>
              </w:rPr>
              <w:t>owaną</w:t>
            </w:r>
            <w:r w:rsidRPr="00F3101B">
              <w:rPr>
                <w:rFonts w:asciiTheme="minorHAnsi" w:hAnsiTheme="minorHAnsi" w:cstheme="minorHAnsi"/>
                <w:b/>
              </w:rPr>
              <w:t xml:space="preserve"> inwestycj</w:t>
            </w:r>
            <w:r w:rsidR="00E72EEF" w:rsidRPr="00F3101B">
              <w:rPr>
                <w:rFonts w:asciiTheme="minorHAnsi" w:hAnsiTheme="minorHAnsi" w:cstheme="minorHAnsi"/>
                <w:b/>
              </w:rPr>
              <w:t>ą</w:t>
            </w:r>
          </w:p>
          <w:p w14:paraId="145249A0" w14:textId="77777777" w:rsidR="00D11B5B" w:rsidRPr="00F3101B" w:rsidRDefault="00D11B5B" w:rsidP="00A87BDA">
            <w:pPr>
              <w:rPr>
                <w:rFonts w:asciiTheme="minorHAnsi" w:hAnsiTheme="minorHAnsi" w:cstheme="minorHAnsi"/>
                <w:b/>
              </w:rPr>
            </w:pPr>
          </w:p>
          <w:p w14:paraId="241EC02D" w14:textId="0D83CCBE" w:rsidR="000351D6" w:rsidRPr="00F3101B" w:rsidRDefault="00D11B5B" w:rsidP="00A87BDA">
            <w:pPr>
              <w:rPr>
                <w:rFonts w:asciiTheme="minorHAnsi" w:hAnsiTheme="minorHAnsi" w:cstheme="minorHAnsi"/>
                <w:sz w:val="16"/>
              </w:rPr>
            </w:pPr>
            <w:r w:rsidRPr="00F3101B">
              <w:rPr>
                <w:rFonts w:asciiTheme="minorHAnsi" w:hAnsiTheme="minorHAnsi" w:cstheme="minorHAnsi"/>
                <w:b/>
              </w:rPr>
              <w:t xml:space="preserve"> </w:t>
            </w:r>
          </w:p>
        </w:tc>
        <w:tc>
          <w:tcPr>
            <w:tcW w:w="7302" w:type="dxa"/>
            <w:gridSpan w:val="2"/>
          </w:tcPr>
          <w:p w14:paraId="4ABF399E" w14:textId="77777777" w:rsidR="000351D6" w:rsidRPr="00F3101B" w:rsidRDefault="000351D6" w:rsidP="00A87BDA">
            <w:pPr>
              <w:rPr>
                <w:rFonts w:asciiTheme="minorHAnsi" w:hAnsiTheme="minorHAnsi" w:cstheme="minorHAnsi"/>
                <w:b/>
                <w:sz w:val="16"/>
              </w:rPr>
            </w:pPr>
          </w:p>
          <w:p w14:paraId="25122FE0" w14:textId="77777777" w:rsidR="000351D6" w:rsidRPr="00F3101B" w:rsidRDefault="000351D6" w:rsidP="00A87BDA">
            <w:pPr>
              <w:rPr>
                <w:rFonts w:asciiTheme="minorHAnsi" w:hAnsiTheme="minorHAnsi" w:cstheme="minorHAnsi"/>
                <w:b/>
                <w:sz w:val="16"/>
              </w:rPr>
            </w:pPr>
          </w:p>
          <w:p w14:paraId="45C3772C" w14:textId="77777777" w:rsidR="000351D6" w:rsidRPr="00F3101B" w:rsidRDefault="000351D6" w:rsidP="00A87BDA">
            <w:pPr>
              <w:rPr>
                <w:rFonts w:asciiTheme="minorHAnsi" w:hAnsiTheme="minorHAnsi" w:cstheme="minorHAnsi"/>
                <w:b/>
                <w:sz w:val="16"/>
              </w:rPr>
            </w:pPr>
          </w:p>
          <w:p w14:paraId="76BFA1CE" w14:textId="77777777" w:rsidR="000351D6" w:rsidRPr="00F3101B" w:rsidRDefault="000351D6" w:rsidP="00A87BDA">
            <w:pPr>
              <w:rPr>
                <w:rFonts w:asciiTheme="minorHAnsi" w:hAnsiTheme="minorHAnsi" w:cstheme="minorHAnsi"/>
                <w:b/>
                <w:sz w:val="16"/>
              </w:rPr>
            </w:pPr>
          </w:p>
          <w:p w14:paraId="30AF5F56" w14:textId="77777777" w:rsidR="000351D6" w:rsidRPr="00F3101B" w:rsidRDefault="000351D6" w:rsidP="00A87BDA">
            <w:pPr>
              <w:rPr>
                <w:rFonts w:asciiTheme="minorHAnsi" w:hAnsiTheme="minorHAnsi" w:cstheme="minorHAnsi"/>
                <w:b/>
                <w:sz w:val="16"/>
              </w:rPr>
            </w:pPr>
          </w:p>
          <w:p w14:paraId="52E937B0" w14:textId="77777777" w:rsidR="000351D6" w:rsidRPr="00F3101B" w:rsidRDefault="000351D6" w:rsidP="00A87BDA">
            <w:pPr>
              <w:rPr>
                <w:rFonts w:asciiTheme="minorHAnsi" w:hAnsiTheme="minorHAnsi" w:cstheme="minorHAnsi"/>
                <w:b/>
                <w:sz w:val="16"/>
              </w:rPr>
            </w:pPr>
          </w:p>
        </w:tc>
      </w:tr>
      <w:tr w:rsidR="006F59E2" w:rsidRPr="00F3101B" w14:paraId="3585B547" w14:textId="77777777" w:rsidTr="00D71B2D">
        <w:trPr>
          <w:trHeight w:val="562"/>
        </w:trPr>
        <w:tc>
          <w:tcPr>
            <w:tcW w:w="6449" w:type="dxa"/>
            <w:gridSpan w:val="3"/>
            <w:shd w:val="clear" w:color="auto" w:fill="F2F2F2" w:themeFill="background1" w:themeFillShade="F2"/>
            <w:vAlign w:val="center"/>
          </w:tcPr>
          <w:p w14:paraId="0FA60DA6" w14:textId="3DE98F0B" w:rsidR="000351D6" w:rsidRPr="00F3101B" w:rsidRDefault="00D11B5B" w:rsidP="00EB4C38">
            <w:pPr>
              <w:rPr>
                <w:rFonts w:asciiTheme="minorHAnsi" w:hAnsiTheme="minorHAnsi" w:cstheme="minorHAnsi"/>
                <w:b/>
              </w:rPr>
            </w:pPr>
            <w:r w:rsidRPr="00F3101B">
              <w:rPr>
                <w:rFonts w:asciiTheme="minorHAnsi" w:hAnsiTheme="minorHAnsi" w:cstheme="minorHAnsi"/>
                <w:b/>
              </w:rPr>
              <w:t>Planowana data zakończenia Inwestycji Końcowej</w:t>
            </w:r>
          </w:p>
        </w:tc>
        <w:tc>
          <w:tcPr>
            <w:tcW w:w="3402" w:type="dxa"/>
            <w:vAlign w:val="center"/>
          </w:tcPr>
          <w:p w14:paraId="7066449C" w14:textId="77777777" w:rsidR="000351D6" w:rsidRPr="00F3101B" w:rsidRDefault="000351D6" w:rsidP="00A87BDA">
            <w:pPr>
              <w:rPr>
                <w:rFonts w:asciiTheme="minorHAnsi" w:hAnsiTheme="minorHAnsi" w:cstheme="minorHAnsi"/>
                <w:sz w:val="16"/>
              </w:rPr>
            </w:pPr>
          </w:p>
          <w:p w14:paraId="1E63146D" w14:textId="77777777" w:rsidR="000351D6" w:rsidRPr="00F3101B" w:rsidRDefault="000351D6" w:rsidP="00A87BDA">
            <w:pPr>
              <w:rPr>
                <w:rFonts w:asciiTheme="minorHAnsi" w:hAnsiTheme="minorHAnsi" w:cstheme="minorHAnsi"/>
                <w:sz w:val="16"/>
              </w:rPr>
            </w:pPr>
            <w:r w:rsidRPr="00F3101B">
              <w:rPr>
                <w:rFonts w:asciiTheme="minorHAnsi" w:hAnsiTheme="minorHAnsi" w:cstheme="minorHAnsi"/>
                <w:sz w:val="16"/>
              </w:rPr>
              <w:t xml:space="preserve">    ………………………………………..…</w:t>
            </w:r>
          </w:p>
          <w:p w14:paraId="5A1367E5" w14:textId="77777777" w:rsidR="000351D6" w:rsidRPr="00F3101B" w:rsidRDefault="000351D6" w:rsidP="00A87BDA">
            <w:pPr>
              <w:rPr>
                <w:rFonts w:asciiTheme="minorHAnsi" w:hAnsiTheme="minorHAnsi" w:cstheme="minorHAnsi"/>
                <w:b/>
                <w:sz w:val="16"/>
              </w:rPr>
            </w:pPr>
            <w:r w:rsidRPr="00F3101B">
              <w:rPr>
                <w:rFonts w:asciiTheme="minorHAnsi" w:hAnsiTheme="minorHAnsi" w:cstheme="minorHAnsi"/>
                <w:sz w:val="16"/>
              </w:rPr>
              <w:t xml:space="preserve">               miesiąc/rok</w:t>
            </w:r>
          </w:p>
        </w:tc>
      </w:tr>
    </w:tbl>
    <w:p w14:paraId="65882CA6" w14:textId="77777777" w:rsidR="000351D6" w:rsidRPr="00F3101B" w:rsidRDefault="000351D6" w:rsidP="00F9142E">
      <w:pPr>
        <w:rPr>
          <w:rFonts w:asciiTheme="minorHAnsi" w:hAnsiTheme="minorHAnsi" w:cstheme="minorHAnsi"/>
          <w:b/>
          <w:sz w:val="18"/>
          <w:szCs w:val="18"/>
        </w:rPr>
      </w:pPr>
    </w:p>
    <w:p w14:paraId="3425BD90" w14:textId="77777777" w:rsidR="000351D6" w:rsidRPr="00F3101B" w:rsidRDefault="000351D6" w:rsidP="00F9142E">
      <w:pPr>
        <w:rPr>
          <w:rFonts w:asciiTheme="minorHAnsi" w:hAnsiTheme="minorHAnsi" w:cstheme="minorHAnsi"/>
          <w:b/>
          <w:sz w:val="18"/>
          <w:szCs w:val="18"/>
        </w:rPr>
      </w:pPr>
    </w:p>
    <w:p w14:paraId="26E60E50" w14:textId="7C647A8C" w:rsidR="00C75922" w:rsidRPr="00F3101B" w:rsidRDefault="00C75922" w:rsidP="00F9142E">
      <w:pPr>
        <w:rPr>
          <w:rFonts w:asciiTheme="minorHAnsi" w:hAnsiTheme="minorHAnsi" w:cstheme="minorHAnsi"/>
          <w:b/>
        </w:rPr>
      </w:pPr>
      <w:r w:rsidRPr="00F3101B">
        <w:rPr>
          <w:rFonts w:asciiTheme="minorHAnsi" w:hAnsiTheme="minorHAnsi" w:cstheme="minorHAnsi"/>
          <w:b/>
        </w:rPr>
        <w:t>V. Wskaźniki specyficzne dla Instrumentu Finansowego Pożyczka</w:t>
      </w:r>
      <w:r w:rsidR="009D2009">
        <w:rPr>
          <w:rFonts w:asciiTheme="minorHAnsi" w:hAnsiTheme="minorHAnsi" w:cstheme="minorHAnsi"/>
          <w:b/>
        </w:rPr>
        <w:t xml:space="preserve"> – oświetlenie uliczne – projekty strategiczne</w:t>
      </w:r>
    </w:p>
    <w:p w14:paraId="7438B665" w14:textId="77777777" w:rsidR="004C4A64" w:rsidRPr="00F3101B" w:rsidRDefault="004C4A64" w:rsidP="00F9142E">
      <w:pPr>
        <w:rPr>
          <w:rFonts w:asciiTheme="minorHAnsi" w:hAnsiTheme="minorHAnsi" w:cstheme="minorHAnsi"/>
          <w:b/>
        </w:rPr>
      </w:pPr>
    </w:p>
    <w:p w14:paraId="3EBA2F70" w14:textId="77777777" w:rsidR="00C75922" w:rsidRPr="00F3101B" w:rsidRDefault="00C75922" w:rsidP="00F9142E">
      <w:pPr>
        <w:rPr>
          <w:rFonts w:asciiTheme="minorHAnsi" w:hAnsiTheme="minorHAnsi" w:cstheme="minorHAnsi"/>
        </w:rPr>
      </w:pPr>
      <w:r w:rsidRPr="00F3101B">
        <w:rPr>
          <w:rFonts w:asciiTheme="minorHAnsi" w:hAnsiTheme="minorHAnsi" w:cstheme="minorHAnsi"/>
        </w:rPr>
        <w:t>Wnioskodawca oświadcza, że w wyniku realizacji Inwestycji Końcowej osiągnięte zostaną następujące wskaźniki:</w:t>
      </w:r>
    </w:p>
    <w:p w14:paraId="07BAA126" w14:textId="77777777" w:rsidR="00C75922" w:rsidRPr="00F3101B" w:rsidRDefault="00C75922" w:rsidP="00F9142E">
      <w:pPr>
        <w:rPr>
          <w:rFonts w:asciiTheme="minorHAnsi" w:hAnsiTheme="minorHAnsi" w:cstheme="minorHAnsi"/>
        </w:rPr>
      </w:pPr>
    </w:p>
    <w:tbl>
      <w:tblPr>
        <w:tblStyle w:val="Tabela-Siatka"/>
        <w:tblW w:w="0" w:type="auto"/>
        <w:tblLook w:val="04A0" w:firstRow="1" w:lastRow="0" w:firstColumn="1" w:lastColumn="0" w:noHBand="0" w:noVBand="1"/>
      </w:tblPr>
      <w:tblGrid>
        <w:gridCol w:w="704"/>
        <w:gridCol w:w="5954"/>
        <w:gridCol w:w="1842"/>
        <w:gridCol w:w="1554"/>
      </w:tblGrid>
      <w:tr w:rsidR="006F59E2" w:rsidRPr="00F3101B" w14:paraId="5EA0106F" w14:textId="77777777" w:rsidTr="00D71B2D">
        <w:tc>
          <w:tcPr>
            <w:tcW w:w="704" w:type="dxa"/>
            <w:shd w:val="clear" w:color="auto" w:fill="F2F2F2" w:themeFill="background1" w:themeFillShade="F2"/>
            <w:vAlign w:val="center"/>
          </w:tcPr>
          <w:p w14:paraId="1DC4F0E5"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Lp.</w:t>
            </w:r>
          </w:p>
        </w:tc>
        <w:tc>
          <w:tcPr>
            <w:tcW w:w="5954" w:type="dxa"/>
            <w:shd w:val="clear" w:color="auto" w:fill="F2F2F2" w:themeFill="background1" w:themeFillShade="F2"/>
            <w:vAlign w:val="center"/>
          </w:tcPr>
          <w:p w14:paraId="275A3C9D"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Nazwa wskaźnika</w:t>
            </w:r>
          </w:p>
        </w:tc>
        <w:tc>
          <w:tcPr>
            <w:tcW w:w="1842" w:type="dxa"/>
            <w:shd w:val="clear" w:color="auto" w:fill="F2F2F2" w:themeFill="background1" w:themeFillShade="F2"/>
            <w:vAlign w:val="center"/>
          </w:tcPr>
          <w:p w14:paraId="4BD40816"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Jednostka miary</w:t>
            </w:r>
          </w:p>
        </w:tc>
        <w:tc>
          <w:tcPr>
            <w:tcW w:w="1554" w:type="dxa"/>
            <w:shd w:val="clear" w:color="auto" w:fill="F2F2F2" w:themeFill="background1" w:themeFillShade="F2"/>
            <w:vAlign w:val="center"/>
          </w:tcPr>
          <w:p w14:paraId="2046FE8C" w14:textId="77777777" w:rsidR="00C75922" w:rsidRPr="00F3101B" w:rsidRDefault="00E742B6" w:rsidP="00E742B6">
            <w:pPr>
              <w:jc w:val="center"/>
              <w:rPr>
                <w:rFonts w:asciiTheme="minorHAnsi" w:hAnsiTheme="minorHAnsi" w:cstheme="minorHAnsi"/>
                <w:b/>
              </w:rPr>
            </w:pPr>
            <w:r w:rsidRPr="00F3101B">
              <w:rPr>
                <w:rFonts w:asciiTheme="minorHAnsi" w:hAnsiTheme="minorHAnsi" w:cstheme="minorHAnsi"/>
                <w:b/>
              </w:rPr>
              <w:t>Wartość, jaka zostanie osiągnięta po zrealizowaniu Inwestycji Końcowej</w:t>
            </w:r>
          </w:p>
        </w:tc>
      </w:tr>
      <w:tr w:rsidR="006F59E2" w:rsidRPr="00F3101B" w14:paraId="65205289" w14:textId="77777777" w:rsidTr="00D71B2D">
        <w:tc>
          <w:tcPr>
            <w:tcW w:w="704" w:type="dxa"/>
            <w:vAlign w:val="center"/>
          </w:tcPr>
          <w:p w14:paraId="3DA3486B"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1</w:t>
            </w:r>
          </w:p>
        </w:tc>
        <w:tc>
          <w:tcPr>
            <w:tcW w:w="5954" w:type="dxa"/>
            <w:vAlign w:val="center"/>
          </w:tcPr>
          <w:p w14:paraId="3C1DFF66" w14:textId="68DA9C06" w:rsidR="00902F23" w:rsidRPr="00F3101B" w:rsidRDefault="009D2009" w:rsidP="00807BE1">
            <w:pPr>
              <w:rPr>
                <w:rFonts w:asciiTheme="minorHAnsi" w:hAnsiTheme="minorHAnsi" w:cstheme="minorHAnsi"/>
              </w:rPr>
            </w:pPr>
            <w:bookmarkStart w:id="1" w:name="_Hlk214966652"/>
            <w:r>
              <w:rPr>
                <w:rFonts w:asciiTheme="minorHAnsi" w:hAnsiTheme="minorHAnsi" w:cstheme="minorHAnsi"/>
              </w:rPr>
              <w:t>Wartość inwestycji prywatnych uzupełniających wsparcie publiczne – instrumenty finansowe</w:t>
            </w:r>
            <w:bookmarkEnd w:id="1"/>
          </w:p>
        </w:tc>
        <w:tc>
          <w:tcPr>
            <w:tcW w:w="1842" w:type="dxa"/>
            <w:vAlign w:val="center"/>
          </w:tcPr>
          <w:p w14:paraId="65DBAD51" w14:textId="3B640D61" w:rsidR="00902F23" w:rsidRPr="00F3101B" w:rsidRDefault="004C163C" w:rsidP="00807BE1">
            <w:pPr>
              <w:jc w:val="center"/>
              <w:rPr>
                <w:rFonts w:asciiTheme="minorHAnsi" w:hAnsiTheme="minorHAnsi" w:cstheme="minorHAnsi"/>
              </w:rPr>
            </w:pPr>
            <w:r>
              <w:rPr>
                <w:rFonts w:asciiTheme="minorHAnsi" w:hAnsiTheme="minorHAnsi" w:cstheme="minorHAnsi"/>
              </w:rPr>
              <w:t>PLN</w:t>
            </w:r>
          </w:p>
        </w:tc>
        <w:tc>
          <w:tcPr>
            <w:tcW w:w="1554" w:type="dxa"/>
            <w:vAlign w:val="center"/>
          </w:tcPr>
          <w:p w14:paraId="3794DE48" w14:textId="77777777" w:rsidR="00902F23" w:rsidRPr="00F3101B" w:rsidRDefault="00902F23" w:rsidP="00807BE1">
            <w:pPr>
              <w:jc w:val="center"/>
              <w:rPr>
                <w:rFonts w:asciiTheme="minorHAnsi" w:hAnsiTheme="minorHAnsi" w:cstheme="minorHAnsi"/>
              </w:rPr>
            </w:pPr>
          </w:p>
        </w:tc>
      </w:tr>
      <w:tr w:rsidR="006F59E2" w:rsidRPr="00F3101B" w14:paraId="7A73857C" w14:textId="77777777" w:rsidTr="00D71B2D">
        <w:tc>
          <w:tcPr>
            <w:tcW w:w="704" w:type="dxa"/>
            <w:vAlign w:val="center"/>
          </w:tcPr>
          <w:p w14:paraId="240B3E91"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2</w:t>
            </w:r>
          </w:p>
        </w:tc>
        <w:tc>
          <w:tcPr>
            <w:tcW w:w="5954" w:type="dxa"/>
            <w:vAlign w:val="center"/>
          </w:tcPr>
          <w:p w14:paraId="5E6C109F" w14:textId="5354EDD1" w:rsidR="00902F23" w:rsidRPr="00F3101B" w:rsidRDefault="004C163C" w:rsidP="00807BE1">
            <w:pPr>
              <w:rPr>
                <w:rFonts w:asciiTheme="minorHAnsi" w:hAnsiTheme="minorHAnsi" w:cstheme="minorHAnsi"/>
              </w:rPr>
            </w:pPr>
            <w:r w:rsidRPr="004C163C">
              <w:rPr>
                <w:rFonts w:asciiTheme="minorHAnsi" w:hAnsiTheme="minorHAnsi" w:cstheme="minorHAnsi"/>
              </w:rPr>
              <w:t>Inwestycje prywatne uzupełniające wsparcie publiczne (w tym: dotacje, instrumenty finansowe)</w:t>
            </w:r>
          </w:p>
        </w:tc>
        <w:tc>
          <w:tcPr>
            <w:tcW w:w="1842" w:type="dxa"/>
            <w:vAlign w:val="center"/>
          </w:tcPr>
          <w:p w14:paraId="72C69CB1" w14:textId="52EBCCBB" w:rsidR="00902F23" w:rsidRPr="00F3101B" w:rsidRDefault="004C163C" w:rsidP="00807BE1">
            <w:pPr>
              <w:jc w:val="center"/>
              <w:rPr>
                <w:rFonts w:asciiTheme="minorHAnsi" w:hAnsiTheme="minorHAnsi" w:cstheme="minorHAnsi"/>
              </w:rPr>
            </w:pPr>
            <w:r>
              <w:rPr>
                <w:rFonts w:asciiTheme="minorHAnsi" w:hAnsiTheme="minorHAnsi" w:cstheme="minorHAnsi"/>
              </w:rPr>
              <w:t>PLN</w:t>
            </w:r>
          </w:p>
        </w:tc>
        <w:tc>
          <w:tcPr>
            <w:tcW w:w="1554" w:type="dxa"/>
            <w:vAlign w:val="center"/>
          </w:tcPr>
          <w:p w14:paraId="487638F2" w14:textId="77777777" w:rsidR="00902F23" w:rsidRPr="00F3101B" w:rsidRDefault="00902F23" w:rsidP="00807BE1">
            <w:pPr>
              <w:jc w:val="center"/>
              <w:rPr>
                <w:rFonts w:asciiTheme="minorHAnsi" w:hAnsiTheme="minorHAnsi" w:cstheme="minorHAnsi"/>
              </w:rPr>
            </w:pPr>
          </w:p>
        </w:tc>
      </w:tr>
      <w:tr w:rsidR="006F59E2" w:rsidRPr="00F3101B" w14:paraId="72CA9708" w14:textId="77777777" w:rsidTr="00D71B2D">
        <w:tc>
          <w:tcPr>
            <w:tcW w:w="704" w:type="dxa"/>
            <w:vAlign w:val="center"/>
          </w:tcPr>
          <w:p w14:paraId="3CD4E3A1"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3</w:t>
            </w:r>
          </w:p>
        </w:tc>
        <w:tc>
          <w:tcPr>
            <w:tcW w:w="5954" w:type="dxa"/>
            <w:vAlign w:val="center"/>
          </w:tcPr>
          <w:p w14:paraId="4E2D5B73" w14:textId="11344376" w:rsidR="00902F23" w:rsidRPr="00F3101B" w:rsidRDefault="004C163C" w:rsidP="00807BE1">
            <w:pPr>
              <w:rPr>
                <w:rFonts w:asciiTheme="minorHAnsi" w:hAnsiTheme="minorHAnsi" w:cstheme="minorHAnsi"/>
              </w:rPr>
            </w:pPr>
            <w:r w:rsidRPr="004C163C">
              <w:rPr>
                <w:rFonts w:asciiTheme="minorHAnsi" w:hAnsiTheme="minorHAnsi" w:cstheme="minorHAnsi"/>
              </w:rPr>
              <w:t>Szacowana emisja gazów cieplarnianych</w:t>
            </w:r>
          </w:p>
        </w:tc>
        <w:tc>
          <w:tcPr>
            <w:tcW w:w="1842" w:type="dxa"/>
            <w:vAlign w:val="center"/>
          </w:tcPr>
          <w:p w14:paraId="3D1A1AF3" w14:textId="312BE79D" w:rsidR="00902F23" w:rsidRPr="00F3101B" w:rsidRDefault="004C163C" w:rsidP="00807BE1">
            <w:pPr>
              <w:jc w:val="center"/>
              <w:rPr>
                <w:rFonts w:asciiTheme="minorHAnsi" w:hAnsiTheme="minorHAnsi" w:cstheme="minorHAnsi"/>
              </w:rPr>
            </w:pPr>
            <w:r w:rsidRPr="004C163C">
              <w:rPr>
                <w:rFonts w:asciiTheme="minorHAnsi" w:hAnsiTheme="minorHAnsi" w:cstheme="minorHAnsi"/>
              </w:rPr>
              <w:t>tony równoważnika CO2/rok</w:t>
            </w:r>
          </w:p>
        </w:tc>
        <w:tc>
          <w:tcPr>
            <w:tcW w:w="1554" w:type="dxa"/>
            <w:vAlign w:val="center"/>
          </w:tcPr>
          <w:p w14:paraId="2D88C3C1" w14:textId="77777777" w:rsidR="00902F23" w:rsidRPr="00F3101B" w:rsidRDefault="00902F23" w:rsidP="00807BE1">
            <w:pPr>
              <w:jc w:val="center"/>
              <w:rPr>
                <w:rFonts w:asciiTheme="minorHAnsi" w:hAnsiTheme="minorHAnsi" w:cstheme="minorHAnsi"/>
              </w:rPr>
            </w:pPr>
          </w:p>
        </w:tc>
      </w:tr>
      <w:tr w:rsidR="006F59E2" w:rsidRPr="00F3101B" w14:paraId="3BC81D7D" w14:textId="77777777" w:rsidTr="00D71B2D">
        <w:tc>
          <w:tcPr>
            <w:tcW w:w="704" w:type="dxa"/>
            <w:vAlign w:val="center"/>
          </w:tcPr>
          <w:p w14:paraId="6110F887" w14:textId="77777777" w:rsidR="00902F23" w:rsidRPr="00F3101B" w:rsidRDefault="00902F23" w:rsidP="00AA7F1C">
            <w:pPr>
              <w:jc w:val="center"/>
              <w:rPr>
                <w:rFonts w:asciiTheme="minorHAnsi" w:hAnsiTheme="minorHAnsi" w:cstheme="minorHAnsi"/>
              </w:rPr>
            </w:pPr>
            <w:r w:rsidRPr="00F3101B">
              <w:rPr>
                <w:rFonts w:asciiTheme="minorHAnsi" w:hAnsiTheme="minorHAnsi" w:cstheme="minorHAnsi"/>
              </w:rPr>
              <w:t>4</w:t>
            </w:r>
          </w:p>
        </w:tc>
        <w:tc>
          <w:tcPr>
            <w:tcW w:w="5954" w:type="dxa"/>
            <w:vAlign w:val="center"/>
          </w:tcPr>
          <w:p w14:paraId="631B3F2A" w14:textId="7FDF358E" w:rsidR="00902F23" w:rsidRPr="00F3101B" w:rsidRDefault="004C163C" w:rsidP="00807BE1">
            <w:pPr>
              <w:rPr>
                <w:rFonts w:asciiTheme="minorHAnsi" w:hAnsiTheme="minorHAnsi" w:cstheme="minorHAnsi"/>
              </w:rPr>
            </w:pPr>
            <w:r w:rsidRPr="004C163C">
              <w:rPr>
                <w:rFonts w:asciiTheme="minorHAnsi" w:hAnsiTheme="minorHAnsi" w:cstheme="minorHAnsi"/>
              </w:rPr>
              <w:t>Inwestycje realizowane na obszarze strategicznej interwencji (OSI) województwa warmińsko-mazurskiego</w:t>
            </w:r>
          </w:p>
        </w:tc>
        <w:tc>
          <w:tcPr>
            <w:tcW w:w="1842" w:type="dxa"/>
            <w:vAlign w:val="center"/>
          </w:tcPr>
          <w:p w14:paraId="27530C38" w14:textId="3EBEB896" w:rsidR="00902F23" w:rsidRPr="00F3101B" w:rsidRDefault="004C163C" w:rsidP="00807BE1">
            <w:pPr>
              <w:jc w:val="center"/>
              <w:rPr>
                <w:rFonts w:asciiTheme="minorHAnsi" w:hAnsiTheme="minorHAnsi" w:cstheme="minorHAnsi"/>
              </w:rPr>
            </w:pPr>
            <w:r>
              <w:rPr>
                <w:rFonts w:asciiTheme="minorHAnsi" w:hAnsiTheme="minorHAnsi" w:cstheme="minorHAnsi"/>
              </w:rPr>
              <w:t>Szt.</w:t>
            </w:r>
          </w:p>
        </w:tc>
        <w:tc>
          <w:tcPr>
            <w:tcW w:w="1554" w:type="dxa"/>
            <w:vAlign w:val="center"/>
          </w:tcPr>
          <w:p w14:paraId="380891A4" w14:textId="77777777" w:rsidR="00902F23" w:rsidRPr="00F3101B" w:rsidRDefault="00902F23" w:rsidP="00807BE1">
            <w:pPr>
              <w:jc w:val="center"/>
              <w:rPr>
                <w:rFonts w:asciiTheme="minorHAnsi" w:hAnsiTheme="minorHAnsi" w:cstheme="minorHAnsi"/>
              </w:rPr>
            </w:pPr>
          </w:p>
        </w:tc>
      </w:tr>
      <w:tr w:rsidR="006F59E2" w:rsidRPr="00F3101B" w14:paraId="61209519" w14:textId="77777777" w:rsidTr="00D71B2D">
        <w:tc>
          <w:tcPr>
            <w:tcW w:w="704" w:type="dxa"/>
            <w:vAlign w:val="center"/>
          </w:tcPr>
          <w:p w14:paraId="0720273F"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5</w:t>
            </w:r>
          </w:p>
        </w:tc>
        <w:tc>
          <w:tcPr>
            <w:tcW w:w="5954" w:type="dxa"/>
            <w:vAlign w:val="center"/>
          </w:tcPr>
          <w:p w14:paraId="778E3F66" w14:textId="33A8CA01" w:rsidR="00C75922" w:rsidRPr="00F3101B" w:rsidRDefault="004C163C" w:rsidP="00807BE1">
            <w:pPr>
              <w:rPr>
                <w:rFonts w:asciiTheme="minorHAnsi" w:hAnsiTheme="minorHAnsi" w:cstheme="minorHAnsi"/>
              </w:rPr>
            </w:pPr>
            <w:r w:rsidRPr="004C163C">
              <w:rPr>
                <w:rFonts w:asciiTheme="minorHAnsi" w:hAnsiTheme="minorHAnsi" w:cstheme="minorHAnsi"/>
              </w:rPr>
              <w:t>Inwestycje realizowane na terenie gmin, dla których indywidualny wskaźnik zamożności jednostki samorządu terytorialnego jest poniżej średniej regionalnej</w:t>
            </w:r>
          </w:p>
        </w:tc>
        <w:tc>
          <w:tcPr>
            <w:tcW w:w="1842" w:type="dxa"/>
            <w:vAlign w:val="center"/>
          </w:tcPr>
          <w:p w14:paraId="27233001" w14:textId="168C821B" w:rsidR="00C75922" w:rsidRPr="00F3101B" w:rsidRDefault="004C163C" w:rsidP="00807BE1">
            <w:pPr>
              <w:jc w:val="center"/>
              <w:rPr>
                <w:rFonts w:asciiTheme="minorHAnsi" w:hAnsiTheme="minorHAnsi" w:cstheme="minorHAnsi"/>
              </w:rPr>
            </w:pPr>
            <w:r>
              <w:rPr>
                <w:rFonts w:asciiTheme="minorHAnsi" w:hAnsiTheme="minorHAnsi" w:cstheme="minorHAnsi"/>
              </w:rPr>
              <w:t>Szt.</w:t>
            </w:r>
          </w:p>
        </w:tc>
        <w:tc>
          <w:tcPr>
            <w:tcW w:w="1554" w:type="dxa"/>
            <w:vAlign w:val="center"/>
          </w:tcPr>
          <w:p w14:paraId="0BF56B43" w14:textId="77777777" w:rsidR="00C75922" w:rsidRPr="00F3101B" w:rsidRDefault="00C75922" w:rsidP="00807BE1">
            <w:pPr>
              <w:jc w:val="center"/>
              <w:rPr>
                <w:rFonts w:asciiTheme="minorHAnsi" w:hAnsiTheme="minorHAnsi" w:cstheme="minorHAnsi"/>
              </w:rPr>
            </w:pPr>
          </w:p>
        </w:tc>
      </w:tr>
      <w:tr w:rsidR="006F59E2" w:rsidRPr="00F3101B" w14:paraId="419FB321" w14:textId="77777777" w:rsidTr="00D71B2D">
        <w:tc>
          <w:tcPr>
            <w:tcW w:w="704" w:type="dxa"/>
            <w:vAlign w:val="center"/>
          </w:tcPr>
          <w:p w14:paraId="3A04BCEB"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6</w:t>
            </w:r>
          </w:p>
        </w:tc>
        <w:tc>
          <w:tcPr>
            <w:tcW w:w="5954" w:type="dxa"/>
            <w:vAlign w:val="center"/>
          </w:tcPr>
          <w:p w14:paraId="62D05F3B" w14:textId="32A4BC9D" w:rsidR="00C75922" w:rsidRPr="00F3101B" w:rsidRDefault="004C163C" w:rsidP="00807BE1">
            <w:pPr>
              <w:rPr>
                <w:rFonts w:asciiTheme="minorHAnsi" w:hAnsiTheme="minorHAnsi" w:cstheme="minorHAnsi"/>
              </w:rPr>
            </w:pPr>
            <w:bookmarkStart w:id="2" w:name="_Hlk214967057"/>
            <w:r w:rsidRPr="004C163C">
              <w:rPr>
                <w:rFonts w:asciiTheme="minorHAnsi" w:hAnsiTheme="minorHAnsi" w:cstheme="minorHAnsi"/>
              </w:rPr>
              <w:t>Średni wzrost efektywności energetycznej</w:t>
            </w:r>
            <w:bookmarkEnd w:id="2"/>
          </w:p>
        </w:tc>
        <w:tc>
          <w:tcPr>
            <w:tcW w:w="1842" w:type="dxa"/>
            <w:vAlign w:val="center"/>
          </w:tcPr>
          <w:p w14:paraId="6EE24ECB" w14:textId="74E4AFA5" w:rsidR="00C75922" w:rsidRPr="00F3101B" w:rsidRDefault="004C163C" w:rsidP="00807BE1">
            <w:pPr>
              <w:jc w:val="center"/>
              <w:rPr>
                <w:rFonts w:asciiTheme="minorHAnsi" w:hAnsiTheme="minorHAnsi" w:cstheme="minorHAnsi"/>
              </w:rPr>
            </w:pPr>
            <w:r>
              <w:rPr>
                <w:rFonts w:asciiTheme="minorHAnsi" w:hAnsiTheme="minorHAnsi" w:cstheme="minorHAnsi"/>
              </w:rPr>
              <w:t>%</w:t>
            </w:r>
          </w:p>
        </w:tc>
        <w:tc>
          <w:tcPr>
            <w:tcW w:w="1554" w:type="dxa"/>
            <w:vAlign w:val="center"/>
          </w:tcPr>
          <w:p w14:paraId="7AF5C551" w14:textId="77777777" w:rsidR="00C75922" w:rsidRPr="00F3101B" w:rsidRDefault="00C75922" w:rsidP="00807BE1">
            <w:pPr>
              <w:jc w:val="center"/>
              <w:rPr>
                <w:rFonts w:asciiTheme="minorHAnsi" w:hAnsiTheme="minorHAnsi" w:cstheme="minorHAnsi"/>
              </w:rPr>
            </w:pPr>
          </w:p>
        </w:tc>
      </w:tr>
      <w:tr w:rsidR="006F59E2" w:rsidRPr="00F3101B" w14:paraId="6BEE074B" w14:textId="77777777" w:rsidTr="00D71B2D">
        <w:tc>
          <w:tcPr>
            <w:tcW w:w="704" w:type="dxa"/>
            <w:vAlign w:val="center"/>
          </w:tcPr>
          <w:p w14:paraId="26A7D8D3"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7</w:t>
            </w:r>
          </w:p>
        </w:tc>
        <w:tc>
          <w:tcPr>
            <w:tcW w:w="5954" w:type="dxa"/>
            <w:vAlign w:val="center"/>
          </w:tcPr>
          <w:p w14:paraId="1035D658" w14:textId="4AF0BDDB" w:rsidR="00C75922" w:rsidRPr="00F3101B" w:rsidRDefault="004C163C" w:rsidP="00807BE1">
            <w:pPr>
              <w:rPr>
                <w:rFonts w:asciiTheme="minorHAnsi" w:hAnsiTheme="minorHAnsi" w:cstheme="minorHAnsi"/>
              </w:rPr>
            </w:pPr>
            <w:r w:rsidRPr="004C163C">
              <w:rPr>
                <w:rFonts w:asciiTheme="minorHAnsi" w:hAnsiTheme="minorHAnsi" w:cstheme="minorHAnsi"/>
              </w:rPr>
              <w:t>Roczne zużycie energii pierwotnej (w tym: w lokalach mieszkalnych, budynkach publicznych, przedsiębiorstwach, innych)</w:t>
            </w:r>
          </w:p>
        </w:tc>
        <w:tc>
          <w:tcPr>
            <w:tcW w:w="1842" w:type="dxa"/>
            <w:vAlign w:val="center"/>
          </w:tcPr>
          <w:p w14:paraId="7C6CB094" w14:textId="3D6B9C07" w:rsidR="00C75922" w:rsidRPr="00F3101B" w:rsidRDefault="004C163C" w:rsidP="00807BE1">
            <w:pPr>
              <w:jc w:val="center"/>
              <w:rPr>
                <w:rFonts w:asciiTheme="minorHAnsi" w:hAnsiTheme="minorHAnsi" w:cstheme="minorHAnsi"/>
              </w:rPr>
            </w:pPr>
            <w:r w:rsidRPr="004C163C">
              <w:rPr>
                <w:rFonts w:asciiTheme="minorHAnsi" w:hAnsiTheme="minorHAnsi" w:cstheme="minorHAnsi"/>
              </w:rPr>
              <w:t>MWh/rok</w:t>
            </w:r>
          </w:p>
        </w:tc>
        <w:tc>
          <w:tcPr>
            <w:tcW w:w="1554" w:type="dxa"/>
            <w:vAlign w:val="center"/>
          </w:tcPr>
          <w:p w14:paraId="70BF09F6" w14:textId="77777777" w:rsidR="00C75922" w:rsidRPr="00F3101B" w:rsidRDefault="00C75922" w:rsidP="00807BE1">
            <w:pPr>
              <w:jc w:val="center"/>
              <w:rPr>
                <w:rFonts w:asciiTheme="minorHAnsi" w:hAnsiTheme="minorHAnsi" w:cstheme="minorHAnsi"/>
              </w:rPr>
            </w:pPr>
          </w:p>
        </w:tc>
      </w:tr>
      <w:tr w:rsidR="006F59E2" w:rsidRPr="00F3101B" w14:paraId="53F733CC" w14:textId="77777777" w:rsidTr="00D71B2D">
        <w:tc>
          <w:tcPr>
            <w:tcW w:w="704" w:type="dxa"/>
            <w:vAlign w:val="center"/>
          </w:tcPr>
          <w:p w14:paraId="259ABBDD" w14:textId="77777777" w:rsidR="00C75922" w:rsidRPr="00F3101B" w:rsidRDefault="00902F23" w:rsidP="00AA7F1C">
            <w:pPr>
              <w:jc w:val="center"/>
              <w:rPr>
                <w:rFonts w:asciiTheme="minorHAnsi" w:hAnsiTheme="minorHAnsi" w:cstheme="minorHAnsi"/>
              </w:rPr>
            </w:pPr>
            <w:r w:rsidRPr="00F3101B">
              <w:rPr>
                <w:rFonts w:asciiTheme="minorHAnsi" w:hAnsiTheme="minorHAnsi" w:cstheme="minorHAnsi"/>
              </w:rPr>
              <w:t>8</w:t>
            </w:r>
          </w:p>
        </w:tc>
        <w:tc>
          <w:tcPr>
            <w:tcW w:w="5954" w:type="dxa"/>
            <w:vAlign w:val="center"/>
          </w:tcPr>
          <w:p w14:paraId="3C25CB40" w14:textId="54BE7930" w:rsidR="00C75922" w:rsidRPr="00F3101B" w:rsidRDefault="004C163C" w:rsidP="00807BE1">
            <w:pPr>
              <w:rPr>
                <w:rFonts w:asciiTheme="minorHAnsi" w:hAnsiTheme="minorHAnsi" w:cstheme="minorHAnsi"/>
              </w:rPr>
            </w:pPr>
            <w:r w:rsidRPr="004C163C">
              <w:rPr>
                <w:rFonts w:asciiTheme="minorHAnsi" w:hAnsiTheme="minorHAnsi" w:cstheme="minorHAnsi"/>
              </w:rPr>
              <w:t>Liczba nowych/zmodernizowanych punktów świetlnych</w:t>
            </w:r>
          </w:p>
        </w:tc>
        <w:tc>
          <w:tcPr>
            <w:tcW w:w="1842" w:type="dxa"/>
            <w:vAlign w:val="center"/>
          </w:tcPr>
          <w:p w14:paraId="10F33869" w14:textId="684DA641" w:rsidR="00C75922" w:rsidRPr="00F3101B" w:rsidRDefault="004C163C" w:rsidP="00807BE1">
            <w:pPr>
              <w:jc w:val="center"/>
              <w:rPr>
                <w:rFonts w:asciiTheme="minorHAnsi" w:hAnsiTheme="minorHAnsi" w:cstheme="minorHAnsi"/>
              </w:rPr>
            </w:pPr>
            <w:r>
              <w:rPr>
                <w:rFonts w:asciiTheme="minorHAnsi" w:hAnsiTheme="minorHAnsi" w:cstheme="minorHAnsi"/>
              </w:rPr>
              <w:t xml:space="preserve">Szt. </w:t>
            </w:r>
          </w:p>
        </w:tc>
        <w:tc>
          <w:tcPr>
            <w:tcW w:w="1554" w:type="dxa"/>
            <w:vAlign w:val="center"/>
          </w:tcPr>
          <w:p w14:paraId="5DC7C5AC" w14:textId="77777777" w:rsidR="00C75922" w:rsidRPr="00F3101B" w:rsidRDefault="00C75922" w:rsidP="00807BE1">
            <w:pPr>
              <w:jc w:val="center"/>
              <w:rPr>
                <w:rFonts w:asciiTheme="minorHAnsi" w:hAnsiTheme="minorHAnsi" w:cstheme="minorHAnsi"/>
              </w:rPr>
            </w:pPr>
          </w:p>
        </w:tc>
      </w:tr>
      <w:tr w:rsidR="006F59E2" w:rsidRPr="00F3101B" w14:paraId="100632C3" w14:textId="77777777" w:rsidTr="00D71B2D">
        <w:tc>
          <w:tcPr>
            <w:tcW w:w="704" w:type="dxa"/>
            <w:vAlign w:val="center"/>
          </w:tcPr>
          <w:p w14:paraId="4D8AEA8E"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9</w:t>
            </w:r>
          </w:p>
        </w:tc>
        <w:tc>
          <w:tcPr>
            <w:tcW w:w="5954" w:type="dxa"/>
            <w:vAlign w:val="center"/>
          </w:tcPr>
          <w:p w14:paraId="6555346F" w14:textId="1BA7C72C" w:rsidR="00807BE1" w:rsidRPr="00F3101B" w:rsidRDefault="004C163C" w:rsidP="00807BE1">
            <w:pPr>
              <w:rPr>
                <w:rFonts w:asciiTheme="minorHAnsi" w:hAnsiTheme="minorHAnsi" w:cstheme="minorHAnsi"/>
              </w:rPr>
            </w:pPr>
            <w:r w:rsidRPr="004C163C">
              <w:rPr>
                <w:rFonts w:asciiTheme="minorHAnsi" w:hAnsiTheme="minorHAnsi" w:cstheme="minorHAnsi"/>
              </w:rPr>
              <w:t>Pojemność magazynów energii elektrycznej</w:t>
            </w:r>
          </w:p>
        </w:tc>
        <w:tc>
          <w:tcPr>
            <w:tcW w:w="1842" w:type="dxa"/>
            <w:vAlign w:val="center"/>
          </w:tcPr>
          <w:p w14:paraId="10C960EA" w14:textId="07026165" w:rsidR="00807BE1" w:rsidRPr="00F3101B" w:rsidRDefault="004C163C" w:rsidP="00807BE1">
            <w:pPr>
              <w:jc w:val="center"/>
              <w:rPr>
                <w:rFonts w:asciiTheme="minorHAnsi" w:hAnsiTheme="minorHAnsi" w:cstheme="minorHAnsi"/>
              </w:rPr>
            </w:pPr>
            <w:r>
              <w:rPr>
                <w:rFonts w:asciiTheme="minorHAnsi" w:hAnsiTheme="minorHAnsi" w:cstheme="minorHAnsi"/>
              </w:rPr>
              <w:t>MWh</w:t>
            </w:r>
          </w:p>
        </w:tc>
        <w:tc>
          <w:tcPr>
            <w:tcW w:w="1554" w:type="dxa"/>
            <w:vAlign w:val="center"/>
          </w:tcPr>
          <w:p w14:paraId="1897BBA4" w14:textId="77777777" w:rsidR="00807BE1" w:rsidRPr="00F3101B" w:rsidRDefault="00807BE1" w:rsidP="00807BE1">
            <w:pPr>
              <w:rPr>
                <w:rFonts w:asciiTheme="minorHAnsi" w:hAnsiTheme="minorHAnsi" w:cstheme="minorHAnsi"/>
              </w:rPr>
            </w:pPr>
          </w:p>
        </w:tc>
      </w:tr>
      <w:tr w:rsidR="006F59E2" w:rsidRPr="00F3101B" w14:paraId="1CBEC816" w14:textId="77777777" w:rsidTr="00D71B2D">
        <w:tc>
          <w:tcPr>
            <w:tcW w:w="704" w:type="dxa"/>
            <w:vAlign w:val="center"/>
          </w:tcPr>
          <w:p w14:paraId="58D60E72"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lastRenderedPageBreak/>
              <w:t>10</w:t>
            </w:r>
          </w:p>
        </w:tc>
        <w:tc>
          <w:tcPr>
            <w:tcW w:w="5954" w:type="dxa"/>
            <w:vAlign w:val="center"/>
          </w:tcPr>
          <w:p w14:paraId="26F520AE" w14:textId="65AA19D6" w:rsidR="00807BE1" w:rsidRPr="00F3101B" w:rsidRDefault="00B87049" w:rsidP="00807BE1">
            <w:pPr>
              <w:rPr>
                <w:rFonts w:asciiTheme="minorHAnsi" w:hAnsiTheme="minorHAnsi" w:cstheme="minorHAnsi"/>
              </w:rPr>
            </w:pPr>
            <w:r w:rsidRPr="00B87049">
              <w:rPr>
                <w:rFonts w:asciiTheme="minorHAnsi" w:hAnsiTheme="minorHAnsi" w:cstheme="minorHAnsi"/>
              </w:rPr>
              <w:t>Liczba powstałych magazynów energii elektrycznej</w:t>
            </w:r>
          </w:p>
        </w:tc>
        <w:tc>
          <w:tcPr>
            <w:tcW w:w="1842" w:type="dxa"/>
            <w:vAlign w:val="center"/>
          </w:tcPr>
          <w:p w14:paraId="24F370F4" w14:textId="19FDB5D1" w:rsidR="00807BE1" w:rsidRPr="00F3101B" w:rsidRDefault="00B87049" w:rsidP="00807BE1">
            <w:pPr>
              <w:jc w:val="center"/>
              <w:rPr>
                <w:rFonts w:asciiTheme="minorHAnsi" w:hAnsiTheme="minorHAnsi" w:cstheme="minorHAnsi"/>
              </w:rPr>
            </w:pPr>
            <w:r>
              <w:rPr>
                <w:rFonts w:asciiTheme="minorHAnsi" w:hAnsiTheme="minorHAnsi" w:cstheme="minorHAnsi"/>
              </w:rPr>
              <w:t>Szt.</w:t>
            </w:r>
          </w:p>
        </w:tc>
        <w:tc>
          <w:tcPr>
            <w:tcW w:w="1554" w:type="dxa"/>
            <w:vAlign w:val="center"/>
          </w:tcPr>
          <w:p w14:paraId="2A410DE5" w14:textId="77777777" w:rsidR="00807BE1" w:rsidRPr="00F3101B" w:rsidRDefault="00807BE1" w:rsidP="00807BE1">
            <w:pPr>
              <w:jc w:val="center"/>
              <w:rPr>
                <w:rFonts w:asciiTheme="minorHAnsi" w:hAnsiTheme="minorHAnsi" w:cstheme="minorHAnsi"/>
              </w:rPr>
            </w:pPr>
          </w:p>
        </w:tc>
      </w:tr>
      <w:tr w:rsidR="006F59E2" w:rsidRPr="00F3101B" w14:paraId="31FE542E" w14:textId="77777777" w:rsidTr="00D71B2D">
        <w:tc>
          <w:tcPr>
            <w:tcW w:w="704" w:type="dxa"/>
            <w:vAlign w:val="center"/>
          </w:tcPr>
          <w:p w14:paraId="5E0EA8D1"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11</w:t>
            </w:r>
          </w:p>
        </w:tc>
        <w:tc>
          <w:tcPr>
            <w:tcW w:w="5954" w:type="dxa"/>
            <w:vAlign w:val="center"/>
          </w:tcPr>
          <w:p w14:paraId="736F35EF" w14:textId="7B62F6FC" w:rsidR="00807BE1" w:rsidRPr="00F3101B" w:rsidRDefault="00B87049" w:rsidP="00807BE1">
            <w:pPr>
              <w:rPr>
                <w:rFonts w:asciiTheme="minorHAnsi" w:hAnsiTheme="minorHAnsi" w:cstheme="minorHAnsi"/>
              </w:rPr>
            </w:pPr>
            <w:r w:rsidRPr="00B87049">
              <w:rPr>
                <w:rFonts w:asciiTheme="minorHAnsi" w:hAnsiTheme="minorHAnsi" w:cstheme="minorHAnsi"/>
              </w:rPr>
              <w:t>Ilość zaoszczędzonej energii elektrycznej</w:t>
            </w:r>
          </w:p>
        </w:tc>
        <w:tc>
          <w:tcPr>
            <w:tcW w:w="1842" w:type="dxa"/>
            <w:vAlign w:val="center"/>
          </w:tcPr>
          <w:p w14:paraId="0C751421" w14:textId="59BE8556" w:rsidR="00807BE1" w:rsidRPr="00F3101B" w:rsidRDefault="00B87049" w:rsidP="00807BE1">
            <w:pPr>
              <w:jc w:val="center"/>
              <w:rPr>
                <w:rFonts w:asciiTheme="minorHAnsi" w:hAnsiTheme="minorHAnsi" w:cstheme="minorHAnsi"/>
              </w:rPr>
            </w:pPr>
            <w:r>
              <w:rPr>
                <w:rFonts w:asciiTheme="minorHAnsi" w:hAnsiTheme="minorHAnsi" w:cstheme="minorHAnsi"/>
              </w:rPr>
              <w:t>MWh/rok</w:t>
            </w:r>
          </w:p>
        </w:tc>
        <w:tc>
          <w:tcPr>
            <w:tcW w:w="1554" w:type="dxa"/>
            <w:vAlign w:val="center"/>
          </w:tcPr>
          <w:p w14:paraId="0291E4AC" w14:textId="77777777" w:rsidR="00807BE1" w:rsidRPr="00F3101B" w:rsidRDefault="00807BE1" w:rsidP="00807BE1">
            <w:pPr>
              <w:jc w:val="center"/>
              <w:rPr>
                <w:rFonts w:asciiTheme="minorHAnsi" w:hAnsiTheme="minorHAnsi" w:cstheme="minorHAnsi"/>
              </w:rPr>
            </w:pPr>
          </w:p>
        </w:tc>
      </w:tr>
      <w:tr w:rsidR="006F59E2" w:rsidRPr="00F3101B" w14:paraId="47EAA93B" w14:textId="77777777" w:rsidTr="00D71B2D">
        <w:tc>
          <w:tcPr>
            <w:tcW w:w="704" w:type="dxa"/>
            <w:vAlign w:val="center"/>
          </w:tcPr>
          <w:p w14:paraId="04F03D50" w14:textId="77777777" w:rsidR="00807BE1" w:rsidRPr="00F3101B" w:rsidRDefault="00902F23" w:rsidP="00AA7F1C">
            <w:pPr>
              <w:jc w:val="center"/>
              <w:rPr>
                <w:rFonts w:asciiTheme="minorHAnsi" w:hAnsiTheme="minorHAnsi" w:cstheme="minorHAnsi"/>
              </w:rPr>
            </w:pPr>
            <w:r w:rsidRPr="00F3101B">
              <w:rPr>
                <w:rFonts w:asciiTheme="minorHAnsi" w:hAnsiTheme="minorHAnsi" w:cstheme="minorHAnsi"/>
              </w:rPr>
              <w:t>12</w:t>
            </w:r>
          </w:p>
        </w:tc>
        <w:tc>
          <w:tcPr>
            <w:tcW w:w="5954" w:type="dxa"/>
            <w:vAlign w:val="center"/>
          </w:tcPr>
          <w:p w14:paraId="0F6CCCF4" w14:textId="4855D526" w:rsidR="00807BE1" w:rsidRPr="00F3101B" w:rsidRDefault="00B87049" w:rsidP="00807BE1">
            <w:pPr>
              <w:rPr>
                <w:rFonts w:asciiTheme="minorHAnsi" w:hAnsiTheme="minorHAnsi" w:cstheme="minorHAnsi"/>
              </w:rPr>
            </w:pPr>
            <w:r w:rsidRPr="00B87049">
              <w:rPr>
                <w:rFonts w:asciiTheme="minorHAnsi" w:hAnsiTheme="minorHAnsi" w:cstheme="minorHAnsi"/>
              </w:rPr>
              <w:t>Ilość wytworzonej energii elektrycznej ze źródeł OZE</w:t>
            </w:r>
          </w:p>
        </w:tc>
        <w:tc>
          <w:tcPr>
            <w:tcW w:w="1842" w:type="dxa"/>
            <w:vAlign w:val="center"/>
          </w:tcPr>
          <w:p w14:paraId="5BFF6A88" w14:textId="6F13FDF4" w:rsidR="00807BE1" w:rsidRPr="00F3101B" w:rsidRDefault="00B87049" w:rsidP="00807BE1">
            <w:pPr>
              <w:jc w:val="center"/>
              <w:rPr>
                <w:rFonts w:asciiTheme="minorHAnsi" w:hAnsiTheme="minorHAnsi" w:cstheme="minorHAnsi"/>
              </w:rPr>
            </w:pPr>
            <w:r>
              <w:rPr>
                <w:rFonts w:asciiTheme="minorHAnsi" w:hAnsiTheme="minorHAnsi" w:cstheme="minorHAnsi"/>
              </w:rPr>
              <w:t>MWh/rok</w:t>
            </w:r>
          </w:p>
        </w:tc>
        <w:tc>
          <w:tcPr>
            <w:tcW w:w="1554" w:type="dxa"/>
            <w:vAlign w:val="center"/>
          </w:tcPr>
          <w:p w14:paraId="70A6BE97" w14:textId="77777777" w:rsidR="00807BE1" w:rsidRPr="00F3101B" w:rsidRDefault="00807BE1" w:rsidP="00807BE1">
            <w:pPr>
              <w:jc w:val="center"/>
              <w:rPr>
                <w:rFonts w:asciiTheme="minorHAnsi" w:hAnsiTheme="minorHAnsi" w:cstheme="minorHAnsi"/>
              </w:rPr>
            </w:pPr>
          </w:p>
        </w:tc>
      </w:tr>
    </w:tbl>
    <w:p w14:paraId="68F5FBD5" w14:textId="77777777" w:rsidR="00F571E4" w:rsidRPr="00F3101B" w:rsidRDefault="00F571E4" w:rsidP="00F9142E">
      <w:pPr>
        <w:rPr>
          <w:rFonts w:asciiTheme="minorHAnsi" w:hAnsiTheme="minorHAnsi" w:cstheme="minorHAnsi"/>
        </w:rPr>
      </w:pPr>
    </w:p>
    <w:p w14:paraId="3FCB09CC" w14:textId="77777777" w:rsidR="00C75922" w:rsidRPr="00F3101B" w:rsidRDefault="00523252" w:rsidP="00523252">
      <w:pPr>
        <w:jc w:val="both"/>
        <w:rPr>
          <w:rFonts w:asciiTheme="minorHAnsi" w:hAnsiTheme="minorHAnsi" w:cstheme="minorHAnsi"/>
        </w:rPr>
      </w:pPr>
      <w:r w:rsidRPr="00F3101B">
        <w:rPr>
          <w:rFonts w:asciiTheme="minorHAnsi" w:hAnsiTheme="minorHAnsi" w:cstheme="minorHAnsi"/>
        </w:rPr>
        <w:t>Powyższe wskaźniki będą podlegały monitorowaniu przez Partnera Finansującego podczas trwania umowy inwestycyjnej.</w:t>
      </w:r>
    </w:p>
    <w:p w14:paraId="0AF7EBCB" w14:textId="77777777" w:rsidR="00A94941" w:rsidRPr="00F3101B" w:rsidRDefault="00A94941" w:rsidP="00F571E4">
      <w:pPr>
        <w:shd w:val="clear" w:color="auto" w:fill="FFFFFF" w:themeFill="background1"/>
        <w:rPr>
          <w:rFonts w:asciiTheme="minorHAnsi" w:hAnsiTheme="minorHAnsi" w:cstheme="minorHAnsi"/>
          <w:b/>
        </w:rPr>
      </w:pPr>
    </w:p>
    <w:p w14:paraId="1103406A" w14:textId="77777777" w:rsidR="00A94941" w:rsidRPr="00F3101B" w:rsidRDefault="00A94941" w:rsidP="00F571E4">
      <w:pPr>
        <w:shd w:val="clear" w:color="auto" w:fill="FFFFFF" w:themeFill="background1"/>
        <w:rPr>
          <w:rFonts w:asciiTheme="minorHAnsi" w:hAnsiTheme="minorHAnsi" w:cstheme="minorHAnsi"/>
          <w:bCs/>
        </w:rPr>
      </w:pPr>
      <w:r w:rsidRPr="00F3101B">
        <w:rPr>
          <w:rFonts w:asciiTheme="minorHAnsi" w:hAnsiTheme="minorHAnsi" w:cstheme="minorHAnsi"/>
          <w:bCs/>
        </w:rPr>
        <w:t>Definicje wskaźników:</w:t>
      </w:r>
    </w:p>
    <w:p w14:paraId="35156F7F" w14:textId="77777777" w:rsidR="00A94941" w:rsidRPr="00F3101B" w:rsidRDefault="00A94941" w:rsidP="00F571E4">
      <w:pPr>
        <w:shd w:val="clear" w:color="auto" w:fill="FFFFFF" w:themeFill="background1"/>
        <w:rPr>
          <w:rFonts w:asciiTheme="minorHAnsi" w:hAnsiTheme="minorHAnsi" w:cstheme="minorHAnsi"/>
          <w:b/>
        </w:rPr>
      </w:pPr>
    </w:p>
    <w:p w14:paraId="569FA684" w14:textId="5BA4C1B1" w:rsidR="00A94941" w:rsidRPr="004C163C" w:rsidRDefault="009D2009" w:rsidP="00A94941">
      <w:pPr>
        <w:pStyle w:val="Akapitzlist"/>
        <w:numPr>
          <w:ilvl w:val="0"/>
          <w:numId w:val="58"/>
        </w:numPr>
        <w:shd w:val="clear" w:color="auto" w:fill="FFFFFF" w:themeFill="background1"/>
        <w:ind w:left="284"/>
        <w:jc w:val="both"/>
        <w:rPr>
          <w:rFonts w:asciiTheme="minorHAnsi" w:hAnsiTheme="minorHAnsi" w:cstheme="minorHAnsi"/>
          <w:b/>
        </w:rPr>
      </w:pPr>
      <w:r w:rsidRPr="009D2009">
        <w:rPr>
          <w:rFonts w:asciiTheme="minorHAnsi" w:hAnsiTheme="minorHAnsi" w:cstheme="minorHAnsi"/>
          <w:b/>
          <w:bCs/>
        </w:rPr>
        <w:t>Wartość inwestycji prywatnych uzupełniających wsparcie publiczne – instrumenty finansowe</w:t>
      </w:r>
      <w:r w:rsidR="00A94941" w:rsidRPr="00F3101B">
        <w:rPr>
          <w:rFonts w:asciiTheme="minorHAnsi" w:hAnsiTheme="minorHAnsi" w:cstheme="minorHAnsi"/>
        </w:rPr>
        <w:t xml:space="preserve"> - </w:t>
      </w:r>
      <w:r w:rsidR="004C163C">
        <w:rPr>
          <w:rFonts w:asciiTheme="minorHAnsi" w:hAnsiTheme="minorHAnsi" w:cstheme="minorHAnsi"/>
        </w:rPr>
        <w:t>w</w:t>
      </w:r>
      <w:r w:rsidR="004C163C" w:rsidRPr="004C163C">
        <w:rPr>
          <w:rFonts w:asciiTheme="minorHAnsi" w:hAnsiTheme="minorHAnsi" w:cstheme="minorHAnsi"/>
        </w:rPr>
        <w:t>skaźnik mierzy całkowity wkład prywatny współfinansujący wspierane projekty, w przypadku których formą wsparcia są instrumenty finansowe. Wskaźnik obejmuje również niekwalifikowalną część kosztów projektu, w tym podatek VAT. W przypadku projektów realizowanych przez przedsiębiorstwa państwowe, do wartości wskaźnika wliczany jest wkład własny tego przedsiębiorstwa. Wskaźnik powinien być obliczany na podstawie współfinansowania prywatnego przewidzianego w umowach o dofinansowanie dla wspieranych projektów.</w:t>
      </w:r>
    </w:p>
    <w:p w14:paraId="3B88B3C7" w14:textId="5793325A" w:rsidR="004C163C" w:rsidRPr="004C163C" w:rsidRDefault="004C163C" w:rsidP="00A94941">
      <w:pPr>
        <w:pStyle w:val="Akapitzlist"/>
        <w:numPr>
          <w:ilvl w:val="0"/>
          <w:numId w:val="58"/>
        </w:numPr>
        <w:shd w:val="clear" w:color="auto" w:fill="FFFFFF" w:themeFill="background1"/>
        <w:ind w:left="284"/>
        <w:jc w:val="both"/>
        <w:rPr>
          <w:rFonts w:asciiTheme="minorHAnsi" w:hAnsiTheme="minorHAnsi" w:cstheme="minorHAnsi"/>
          <w:b/>
        </w:rPr>
      </w:pPr>
      <w:r w:rsidRPr="004C163C">
        <w:rPr>
          <w:rFonts w:asciiTheme="minorHAnsi" w:hAnsiTheme="minorHAnsi" w:cstheme="minorHAnsi"/>
          <w:b/>
        </w:rPr>
        <w:t>Inwestycje prywatne uzupełniające wsparcie publiczne (w tym: dotacje, instrumenty finansowe)</w:t>
      </w:r>
      <w:r>
        <w:rPr>
          <w:rFonts w:asciiTheme="minorHAnsi" w:hAnsiTheme="minorHAnsi" w:cstheme="minorHAnsi"/>
          <w:b/>
        </w:rPr>
        <w:t xml:space="preserve"> </w:t>
      </w:r>
      <w:r w:rsidRPr="004C163C">
        <w:rPr>
          <w:rFonts w:asciiTheme="minorHAnsi" w:hAnsiTheme="minorHAnsi" w:cstheme="minorHAnsi"/>
          <w:bCs/>
        </w:rPr>
        <w:t xml:space="preserve">- </w:t>
      </w:r>
      <w:r>
        <w:rPr>
          <w:rFonts w:asciiTheme="minorHAnsi" w:hAnsiTheme="minorHAnsi" w:cstheme="minorHAnsi"/>
          <w:bCs/>
        </w:rPr>
        <w:t>c</w:t>
      </w:r>
      <w:r w:rsidRPr="004C163C">
        <w:rPr>
          <w:rFonts w:asciiTheme="minorHAnsi" w:hAnsiTheme="minorHAnsi" w:cstheme="minorHAnsi"/>
          <w:bCs/>
        </w:rPr>
        <w:t>ałkowity wkład prywatny współfinansujący wspierane projekty, w których wsparcie ma formę dotacji lub pochodzi z instrumentów finansowych. Wskaźnik obejmuje również niekwalifikowalną część kosztów projektu, w tym podatek VAT. W przypadku przedsiębiorstw państwowych wskaźnik obejmuje wkłady na współfinansowanie z ich własnego budżetu. Wskaźnik należy obliczyć na podstawie prywatnego współfinansowania przewidzianego w umowach o dofinansowanie. W przypadku instrumentów finansowych ma on obejmować zarówno finansowanie prywatne przez pośrednika (zarządzającego funduszem), jak i ostatecznego odbiorcę</w:t>
      </w:r>
      <w:r>
        <w:rPr>
          <w:rFonts w:asciiTheme="minorHAnsi" w:hAnsiTheme="minorHAnsi" w:cstheme="minorHAnsi"/>
          <w:bCs/>
        </w:rPr>
        <w:t>.</w:t>
      </w:r>
    </w:p>
    <w:p w14:paraId="1D0EEA1C" w14:textId="383882C1" w:rsidR="004C163C" w:rsidRPr="004C163C" w:rsidRDefault="004C163C" w:rsidP="00A94941">
      <w:pPr>
        <w:pStyle w:val="Akapitzlist"/>
        <w:numPr>
          <w:ilvl w:val="0"/>
          <w:numId w:val="58"/>
        </w:numPr>
        <w:shd w:val="clear" w:color="auto" w:fill="FFFFFF" w:themeFill="background1"/>
        <w:ind w:left="284"/>
        <w:jc w:val="both"/>
        <w:rPr>
          <w:rFonts w:asciiTheme="minorHAnsi" w:hAnsiTheme="minorHAnsi" w:cstheme="minorHAnsi"/>
          <w:b/>
        </w:rPr>
      </w:pPr>
      <w:r w:rsidRPr="004C163C">
        <w:rPr>
          <w:rFonts w:asciiTheme="minorHAnsi" w:hAnsiTheme="minorHAnsi" w:cstheme="minorHAnsi"/>
          <w:b/>
        </w:rPr>
        <w:t>Szacowana emisja gazów cieplarnianych</w:t>
      </w:r>
      <w:r>
        <w:rPr>
          <w:rFonts w:asciiTheme="minorHAnsi" w:hAnsiTheme="minorHAnsi" w:cstheme="minorHAnsi"/>
          <w:bCs/>
        </w:rPr>
        <w:t xml:space="preserve"> - c</w:t>
      </w:r>
      <w:r w:rsidRPr="004C163C">
        <w:rPr>
          <w:rFonts w:asciiTheme="minorHAnsi" w:hAnsiTheme="minorHAnsi" w:cstheme="minorHAnsi"/>
          <w:bCs/>
        </w:rPr>
        <w:t>ałkowita szacowana emisja gazów cieplarnianych podmiotów lub procesów objętych wsparciem. Wartość bazowa odnosi się do poziomu szacowanej emisji gazów cieplarnianych w ciągu roku przed rozpoczęciem interwencji, a osiągnięta wartość jest obliczana jako całkowita szacowana emisja gazów cieplarnianych na podstawie osiągniętego poziomu charakterystyki energetycznej w roku następującym po zakończeniu interwencji. Wskaźnika tego nie stosuje się w operacjach wykorzystujących wskaźniki „RCR105 Szacowana emisja gazów cieplarnianych z kotłów przekształconych na zasilanie gazem” lub „RCR29a FST: Szacowana emisja gazów cieplarnianych w przedsiębiorstwach (dyr. 2003/87/WE)”, aby uniknąć konieczności stosowania dwóch wskaźników emisji gazów cieplarnianych w odniesieniu do operacji objętych wsparciem.</w:t>
      </w:r>
    </w:p>
    <w:p w14:paraId="6ED706FA" w14:textId="3736E8AE" w:rsidR="004C163C" w:rsidRPr="004C163C" w:rsidRDefault="004C163C" w:rsidP="00A94941">
      <w:pPr>
        <w:pStyle w:val="Akapitzlist"/>
        <w:numPr>
          <w:ilvl w:val="0"/>
          <w:numId w:val="58"/>
        </w:numPr>
        <w:shd w:val="clear" w:color="auto" w:fill="FFFFFF" w:themeFill="background1"/>
        <w:ind w:left="284"/>
        <w:jc w:val="both"/>
        <w:rPr>
          <w:rFonts w:asciiTheme="minorHAnsi" w:hAnsiTheme="minorHAnsi" w:cstheme="minorHAnsi"/>
          <w:b/>
        </w:rPr>
      </w:pPr>
      <w:r w:rsidRPr="004C163C">
        <w:rPr>
          <w:rFonts w:asciiTheme="minorHAnsi" w:hAnsiTheme="minorHAnsi" w:cstheme="minorHAnsi"/>
          <w:b/>
        </w:rPr>
        <w:t>Inwestycje realizowane na obszarze strategicznej interwencji (OSI) województwa warmińsko-mazurskiego</w:t>
      </w:r>
      <w:r>
        <w:rPr>
          <w:rFonts w:asciiTheme="minorHAnsi" w:hAnsiTheme="minorHAnsi" w:cstheme="minorHAnsi"/>
          <w:bCs/>
        </w:rPr>
        <w:t xml:space="preserve"> – li</w:t>
      </w:r>
      <w:r w:rsidRPr="004C163C">
        <w:rPr>
          <w:rFonts w:asciiTheme="minorHAnsi" w:hAnsiTheme="minorHAnsi" w:cstheme="minorHAnsi"/>
          <w:bCs/>
        </w:rPr>
        <w:t xml:space="preserve">czba inwestycji realizowanych na obszarze strategicznej interwencji (OSI) województwa warmińsko-mazurskiego. Jednostki samorządu terytorialnego należące do OSI o znaczeniu krajowym wskazanych w Krajowej Strategii Rozwoju Regionalnego zostały wymienione w załącznikach do Kontraktu Programowego dla Województwa Warmińsko-Mazurskiego Miasta średnie tracące funkcje społeczno-gospodarcze w województwie warmińsko-mazurskim - Miasta średnie tracące funkcje społeczno-gospodarcze w województwie warmińsko-mazurskim (w porządku alfabetycznym): Bartoszyce, Braniewo, Działdowo, Elbląg, Ełk, Giżycko, Iława, Kętrzyn, Lidzbark Warmiński, Mrągowo, Olecko, Ostróda, Pisz, Szczytno.; Obszary zagrożone trwałą marginalizacją w województwie warmińsko-mazurskim – Obszary zagrożone trwałą marginalizacją w województwie warmińsko-mazurskim (gminy w porządku alfabetycznym): Banie Mazurskie, Barciany, Bartoszyce, Biała Piska, Biskupiec, Bisztynek, Braniewo, Budry, Dąbrówno, Dubeninki, Działdowo, Dźwierzuty, Godkowo, Górowo Iławeckie, Grodziczno, Grunwald, Janowiec Kościelny, Janowo, Jeziorany, Kalinowo, Kętrzyn, Kisielice, Kiwity, Kolno, Korsze, Kowale Oleckie, Kozłowo, Lelkowo, Lidzbark, Lubawa, Lubomino, Małdyty, Markusy, Mikołajki, Miłakowo, Miłki, Młynary, Nowe Miasto Lubawskie, Orneta, Orzysz, Piecki, Pieniężno, Płoskinia, Płośnica, Pozezdrze, Prostki, Reszel, Rozogi, </w:t>
      </w:r>
      <w:proofErr w:type="spellStart"/>
      <w:r w:rsidRPr="004C163C">
        <w:rPr>
          <w:rFonts w:asciiTheme="minorHAnsi" w:hAnsiTheme="minorHAnsi" w:cstheme="minorHAnsi"/>
          <w:bCs/>
        </w:rPr>
        <w:t>Ruciane-Nida</w:t>
      </w:r>
      <w:proofErr w:type="spellEnd"/>
      <w:r w:rsidRPr="004C163C">
        <w:rPr>
          <w:rFonts w:asciiTheme="minorHAnsi" w:hAnsiTheme="minorHAnsi" w:cstheme="minorHAnsi"/>
          <w:bCs/>
        </w:rPr>
        <w:t>, Rybno, Rychliki, Ryn, Sępopol, Sorkwity, Srokowo, Stare Juchy, Susz, Świątki, Świętajno, Tolkmicko, Wielbark, Wieliczki, Wilczęta, Wydminy, Zalewo.</w:t>
      </w:r>
    </w:p>
    <w:p w14:paraId="2D6B9351" w14:textId="022D9455" w:rsidR="004C163C" w:rsidRPr="004C163C" w:rsidRDefault="004C163C" w:rsidP="004C163C">
      <w:pPr>
        <w:pStyle w:val="Akapitzlist"/>
        <w:numPr>
          <w:ilvl w:val="0"/>
          <w:numId w:val="58"/>
        </w:numPr>
        <w:shd w:val="clear" w:color="auto" w:fill="FFFFFF" w:themeFill="background1"/>
        <w:jc w:val="both"/>
        <w:rPr>
          <w:rFonts w:asciiTheme="minorHAnsi" w:hAnsiTheme="minorHAnsi" w:cstheme="minorHAnsi"/>
          <w:bCs/>
        </w:rPr>
      </w:pPr>
      <w:r w:rsidRPr="004C163C">
        <w:rPr>
          <w:rFonts w:asciiTheme="minorHAnsi" w:hAnsiTheme="minorHAnsi" w:cstheme="minorHAnsi"/>
          <w:b/>
        </w:rPr>
        <w:t>Inwestycje realizowane na terenie gmin, dla których indywidualny wskaźnik zamożności jednostki samorządu terytorialnego jest poniżej średniej regionalnej</w:t>
      </w:r>
      <w:r>
        <w:rPr>
          <w:rFonts w:asciiTheme="minorHAnsi" w:hAnsiTheme="minorHAnsi" w:cstheme="minorHAnsi"/>
          <w:bCs/>
        </w:rPr>
        <w:t xml:space="preserve"> - w</w:t>
      </w:r>
      <w:r w:rsidRPr="004C163C">
        <w:rPr>
          <w:rFonts w:asciiTheme="minorHAnsi" w:hAnsiTheme="minorHAnsi" w:cstheme="minorHAnsi"/>
          <w:bCs/>
        </w:rPr>
        <w:t xml:space="preserve">skaźnik obejmuje liczbę inwestycji realizowanych na terenie gmin, dla których indywidualny wskaźnik zamożności jednostki samorządu terytorialnego jest poniżej średniej regionalnej. Informacja rokrocznie (styczeń) umieszczana będzie na stronie programu regionalnego </w:t>
      </w:r>
      <w:proofErr w:type="spellStart"/>
      <w:r w:rsidRPr="004C163C">
        <w:rPr>
          <w:rFonts w:asciiTheme="minorHAnsi" w:hAnsiTheme="minorHAnsi" w:cstheme="minorHAnsi"/>
          <w:bCs/>
        </w:rPr>
        <w:t>FEWiM</w:t>
      </w:r>
      <w:proofErr w:type="spellEnd"/>
      <w:r w:rsidRPr="004C163C">
        <w:rPr>
          <w:rFonts w:asciiTheme="minorHAnsi" w:hAnsiTheme="minorHAnsi" w:cstheme="minorHAnsi"/>
          <w:bCs/>
        </w:rPr>
        <w:t xml:space="preserve"> 2021 – 2027.</w:t>
      </w:r>
    </w:p>
    <w:p w14:paraId="597BAEF9" w14:textId="31088B30" w:rsidR="004C163C" w:rsidRDefault="004C163C" w:rsidP="004C163C">
      <w:pPr>
        <w:pStyle w:val="Akapitzlist"/>
        <w:shd w:val="clear" w:color="auto" w:fill="FFFFFF" w:themeFill="background1"/>
        <w:ind w:left="360"/>
        <w:jc w:val="both"/>
        <w:rPr>
          <w:rFonts w:asciiTheme="minorHAnsi" w:hAnsiTheme="minorHAnsi" w:cstheme="minorHAnsi"/>
          <w:bCs/>
        </w:rPr>
      </w:pPr>
      <w:hyperlink r:id="rId17" w:history="1">
        <w:r w:rsidRPr="004B7263">
          <w:rPr>
            <w:rStyle w:val="Hipercze"/>
            <w:rFonts w:asciiTheme="minorHAnsi" w:hAnsiTheme="minorHAnsi" w:cstheme="minorHAnsi"/>
            <w:bCs/>
          </w:rPr>
          <w:t>https://funduszeeuropejskie.warmia.mazury.pl/artykul/469/wskaznik-g</w:t>
        </w:r>
      </w:hyperlink>
      <w:r>
        <w:rPr>
          <w:rFonts w:asciiTheme="minorHAnsi" w:hAnsiTheme="minorHAnsi" w:cstheme="minorHAnsi"/>
          <w:bCs/>
        </w:rPr>
        <w:t xml:space="preserve"> </w:t>
      </w:r>
    </w:p>
    <w:p w14:paraId="7D7F4134" w14:textId="34740FA1" w:rsidR="004C163C" w:rsidRPr="004C163C"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4C163C">
        <w:rPr>
          <w:rFonts w:asciiTheme="minorHAnsi" w:hAnsiTheme="minorHAnsi" w:cstheme="minorHAnsi"/>
          <w:b/>
        </w:rPr>
        <w:t>Średni wzrost efektywności energetycznej</w:t>
      </w:r>
      <w:r>
        <w:rPr>
          <w:rFonts w:asciiTheme="minorHAnsi" w:hAnsiTheme="minorHAnsi" w:cstheme="minorHAnsi"/>
          <w:bCs/>
        </w:rPr>
        <w:t xml:space="preserve"> - w</w:t>
      </w:r>
      <w:r w:rsidRPr="004C163C">
        <w:rPr>
          <w:rFonts w:asciiTheme="minorHAnsi" w:hAnsiTheme="minorHAnsi" w:cstheme="minorHAnsi"/>
          <w:bCs/>
        </w:rPr>
        <w:t xml:space="preserve">skaźnik rozumiany jako redukcja (oszczędność) energii pierwotnej będąca wynikiem wdrażania instrumentów finansowych w ramach </w:t>
      </w:r>
      <w:proofErr w:type="spellStart"/>
      <w:r w:rsidRPr="004C163C">
        <w:rPr>
          <w:rFonts w:asciiTheme="minorHAnsi" w:hAnsiTheme="minorHAnsi" w:cstheme="minorHAnsi"/>
          <w:bCs/>
        </w:rPr>
        <w:t>FEWiM</w:t>
      </w:r>
      <w:proofErr w:type="spellEnd"/>
      <w:r w:rsidRPr="004C163C">
        <w:rPr>
          <w:rFonts w:asciiTheme="minorHAnsi" w:hAnsiTheme="minorHAnsi" w:cstheme="minorHAnsi"/>
          <w:bCs/>
        </w:rPr>
        <w:t xml:space="preserve"> 2021-2027 zgodnie z wymogami określonymi w Strategii Inwestycyjnej</w:t>
      </w:r>
      <w:r>
        <w:rPr>
          <w:rFonts w:asciiTheme="minorHAnsi" w:hAnsiTheme="minorHAnsi" w:cstheme="minorHAnsi"/>
          <w:bCs/>
        </w:rPr>
        <w:t>.</w:t>
      </w:r>
    </w:p>
    <w:p w14:paraId="03594ED5" w14:textId="3AADCA06" w:rsidR="004C163C" w:rsidRPr="004C163C"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4C163C">
        <w:rPr>
          <w:rFonts w:asciiTheme="minorHAnsi" w:hAnsiTheme="minorHAnsi" w:cstheme="minorHAnsi"/>
          <w:b/>
        </w:rPr>
        <w:t>Roczne zużycie energii pierwotnej (w tym: w lokalach mieszkalnych, budynkach publicznych, przedsiębiorstwach, innych)</w:t>
      </w:r>
      <w:r>
        <w:rPr>
          <w:rFonts w:asciiTheme="minorHAnsi" w:hAnsiTheme="minorHAnsi" w:cstheme="minorHAnsi"/>
          <w:bCs/>
        </w:rPr>
        <w:t xml:space="preserve"> - c</w:t>
      </w:r>
      <w:r w:rsidRPr="004C163C">
        <w:rPr>
          <w:rFonts w:asciiTheme="minorHAnsi" w:hAnsiTheme="minorHAnsi" w:cstheme="minorHAnsi"/>
          <w:bCs/>
        </w:rPr>
        <w:t xml:space="preserve">ałkowite roczne zużycie energii pierwotnej podmiotów objętych wsparciem. Wartość bazowa odnosi się do rocznego zużycia energii pierwotnej przed interwencją, a osiągnięta wartość odnosi się do rocznego zużycia energii pierwotnej rok po interwencji. W przypadku budynków obie wartości należy udokumentować na podstawie świadectw charakterystyki energetycznej, zgodnie z dyrektywą 2010/31/UE. W przypadku procesów w przedsiębiorstwach roczne zużycie energii pierwotnej należy udokumentować na podstawie audytów energetycznych lub innych odpowiednich </w:t>
      </w:r>
      <w:r w:rsidRPr="004C163C">
        <w:rPr>
          <w:rFonts w:asciiTheme="minorHAnsi" w:hAnsiTheme="minorHAnsi" w:cstheme="minorHAnsi"/>
          <w:bCs/>
        </w:rPr>
        <w:lastRenderedPageBreak/>
        <w:t>specyfikacji technicznych. Budynki publiczne definiuje się jako budynki będące własnością instytucji publicznych i budynki będące własnością organizacji non-profit, pod warunkiem</w:t>
      </w:r>
      <w:r>
        <w:rPr>
          <w:rFonts w:asciiTheme="minorHAnsi" w:hAnsiTheme="minorHAnsi" w:cstheme="minorHAnsi"/>
          <w:bCs/>
        </w:rPr>
        <w:t>,</w:t>
      </w:r>
      <w:r w:rsidRPr="004C163C">
        <w:rPr>
          <w:rFonts w:asciiTheme="minorHAnsi" w:hAnsiTheme="minorHAnsi" w:cstheme="minorHAnsi"/>
          <w:bCs/>
        </w:rPr>
        <w:t xml:space="preserve"> że takie instytucje realizują w budynku objętym projektem cele leżące w interesie ogólnym, takie jak edukacja, zdrowie, środowisko i transport.</w:t>
      </w:r>
      <w:r>
        <w:rPr>
          <w:rFonts w:asciiTheme="minorHAnsi" w:hAnsiTheme="minorHAnsi" w:cstheme="minorHAnsi"/>
          <w:bCs/>
        </w:rPr>
        <w:t xml:space="preserve"> </w:t>
      </w:r>
      <w:r w:rsidRPr="004C163C">
        <w:rPr>
          <w:rFonts w:asciiTheme="minorHAnsi" w:hAnsiTheme="minorHAnsi" w:cstheme="minorHAnsi"/>
          <w:bCs/>
        </w:rPr>
        <w:t>Przykłady obejmują budynki administracji publicznej, szkoły, szpitale itp.</w:t>
      </w:r>
      <w:r>
        <w:rPr>
          <w:rFonts w:asciiTheme="minorHAnsi" w:hAnsiTheme="minorHAnsi" w:cstheme="minorHAnsi"/>
          <w:bCs/>
        </w:rPr>
        <w:t xml:space="preserve"> </w:t>
      </w:r>
      <w:r w:rsidRPr="004C163C">
        <w:rPr>
          <w:rFonts w:asciiTheme="minorHAnsi" w:hAnsiTheme="minorHAnsi" w:cstheme="minorHAnsi"/>
          <w:bCs/>
        </w:rPr>
        <w:t xml:space="preserve">Uwaga: w przypadku lokali mieszkalnych i budynków publicznych wspieranych w ramach </w:t>
      </w:r>
      <w:proofErr w:type="spellStart"/>
      <w:r w:rsidRPr="004C163C">
        <w:rPr>
          <w:rFonts w:asciiTheme="minorHAnsi" w:hAnsiTheme="minorHAnsi" w:cstheme="minorHAnsi"/>
          <w:bCs/>
        </w:rPr>
        <w:t>FEnIKS</w:t>
      </w:r>
      <w:proofErr w:type="spellEnd"/>
      <w:r w:rsidRPr="004C163C">
        <w:rPr>
          <w:rFonts w:asciiTheme="minorHAnsi" w:hAnsiTheme="minorHAnsi" w:cstheme="minorHAnsi"/>
          <w:bCs/>
        </w:rPr>
        <w:t xml:space="preserve"> (I priorytet, cel szczegółowy 2.1.), udokumentowanie rocznego zużycia energii pierwotnej przed interwencją (wartość bazowa) i rocznego zużycia energii pierwotnej rok po interwencji (osiągnięta wartość) dopuszczalne jest na podstawie audytów energetycznych ex-</w:t>
      </w:r>
      <w:proofErr w:type="spellStart"/>
      <w:r w:rsidRPr="004C163C">
        <w:rPr>
          <w:rFonts w:asciiTheme="minorHAnsi" w:hAnsiTheme="minorHAnsi" w:cstheme="minorHAnsi"/>
          <w:bCs/>
        </w:rPr>
        <w:t>ante</w:t>
      </w:r>
      <w:proofErr w:type="spellEnd"/>
      <w:r w:rsidRPr="004C163C">
        <w:rPr>
          <w:rFonts w:asciiTheme="minorHAnsi" w:hAnsiTheme="minorHAnsi" w:cstheme="minorHAnsi"/>
          <w:bCs/>
        </w:rPr>
        <w:t xml:space="preserve"> i ex-post obligatoryjnych na podstawie zapisów </w:t>
      </w:r>
      <w:proofErr w:type="spellStart"/>
      <w:r w:rsidRPr="004C163C">
        <w:rPr>
          <w:rFonts w:asciiTheme="minorHAnsi" w:hAnsiTheme="minorHAnsi" w:cstheme="minorHAnsi"/>
          <w:bCs/>
        </w:rPr>
        <w:t>FEnIKS</w:t>
      </w:r>
      <w:proofErr w:type="spellEnd"/>
      <w:r w:rsidRPr="004C163C">
        <w:rPr>
          <w:rFonts w:asciiTheme="minorHAnsi" w:hAnsiTheme="minorHAnsi" w:cstheme="minorHAnsi"/>
          <w:bCs/>
        </w:rPr>
        <w:t>.)</w:t>
      </w:r>
    </w:p>
    <w:p w14:paraId="107267DF" w14:textId="6CDF0D1A" w:rsidR="004C163C" w:rsidRPr="004C163C"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4C163C">
        <w:rPr>
          <w:rFonts w:asciiTheme="minorHAnsi" w:hAnsiTheme="minorHAnsi" w:cstheme="minorHAnsi"/>
          <w:b/>
        </w:rPr>
        <w:t>Liczba nowych/zmodernizowanych punktów świetlnych</w:t>
      </w:r>
      <w:r>
        <w:rPr>
          <w:rFonts w:asciiTheme="minorHAnsi" w:hAnsiTheme="minorHAnsi" w:cstheme="minorHAnsi"/>
          <w:bCs/>
        </w:rPr>
        <w:t xml:space="preserve"> - w</w:t>
      </w:r>
      <w:r w:rsidRPr="004C163C">
        <w:rPr>
          <w:rFonts w:asciiTheme="minorHAnsi" w:hAnsiTheme="minorHAnsi" w:cstheme="minorHAnsi"/>
          <w:bCs/>
        </w:rPr>
        <w:t>skaźnik dotyczy liczby zamontowanych nowych bądź zmodernizowanych już istniejących punktów świetlnych w wyniku realizacji projektu. Punkt świetlny stanowi kompletną oprawę oświetleniową obejmującą urządzenia służące do rozsyłania, filtrowania lub przekształcania światła wysyłanego przez źródło światła, zawierającą elementy niezbędne do mocowania i ochrony źródła światła oraz do przyłączania go do obwodu zasilającego.</w:t>
      </w:r>
    </w:p>
    <w:p w14:paraId="4E8D5A42" w14:textId="6D0A2478" w:rsidR="004C163C" w:rsidRPr="00B87049" w:rsidRDefault="004C163C" w:rsidP="004C163C">
      <w:pPr>
        <w:pStyle w:val="Akapitzlist"/>
        <w:numPr>
          <w:ilvl w:val="0"/>
          <w:numId w:val="58"/>
        </w:numPr>
        <w:shd w:val="clear" w:color="auto" w:fill="FFFFFF" w:themeFill="background1"/>
        <w:jc w:val="both"/>
        <w:rPr>
          <w:rFonts w:asciiTheme="minorHAnsi" w:hAnsiTheme="minorHAnsi" w:cstheme="minorHAnsi"/>
          <w:b/>
        </w:rPr>
      </w:pPr>
      <w:r w:rsidRPr="004C163C">
        <w:rPr>
          <w:rFonts w:asciiTheme="minorHAnsi" w:hAnsiTheme="minorHAnsi" w:cstheme="minorHAnsi"/>
          <w:b/>
        </w:rPr>
        <w:t>Pojemność magazynów energii elektrycznej</w:t>
      </w:r>
      <w:r>
        <w:rPr>
          <w:rFonts w:asciiTheme="minorHAnsi" w:hAnsiTheme="minorHAnsi" w:cstheme="minorHAnsi"/>
          <w:bCs/>
        </w:rPr>
        <w:t xml:space="preserve"> - </w:t>
      </w:r>
      <w:r w:rsidR="00B87049">
        <w:rPr>
          <w:rFonts w:asciiTheme="minorHAnsi" w:hAnsiTheme="minorHAnsi" w:cstheme="minorHAnsi"/>
          <w:bCs/>
        </w:rPr>
        <w:t>z</w:t>
      </w:r>
      <w:r w:rsidR="00B87049" w:rsidRPr="00B87049">
        <w:rPr>
          <w:rFonts w:asciiTheme="minorHAnsi" w:hAnsiTheme="minorHAnsi" w:cstheme="minorHAnsi"/>
          <w:bCs/>
        </w:rPr>
        <w:t>dolność magazynowania energii elektrycznej stworzona lub zwiększona dzięki udzielonemu wsparciu.</w:t>
      </w:r>
    </w:p>
    <w:p w14:paraId="1EB9D976" w14:textId="024A6D1B" w:rsidR="00B87049" w:rsidRPr="00B87049" w:rsidRDefault="00B87049" w:rsidP="004C163C">
      <w:pPr>
        <w:pStyle w:val="Akapitzlist"/>
        <w:numPr>
          <w:ilvl w:val="0"/>
          <w:numId w:val="58"/>
        </w:numPr>
        <w:shd w:val="clear" w:color="auto" w:fill="FFFFFF" w:themeFill="background1"/>
        <w:jc w:val="both"/>
        <w:rPr>
          <w:rFonts w:asciiTheme="minorHAnsi" w:hAnsiTheme="minorHAnsi" w:cstheme="minorHAnsi"/>
          <w:b/>
        </w:rPr>
      </w:pPr>
      <w:r w:rsidRPr="00B87049">
        <w:rPr>
          <w:rFonts w:asciiTheme="minorHAnsi" w:hAnsiTheme="minorHAnsi" w:cstheme="minorHAnsi"/>
          <w:b/>
        </w:rPr>
        <w:t>Liczba powstałych magazynów energii elektrycznej</w:t>
      </w:r>
      <w:r>
        <w:rPr>
          <w:rFonts w:asciiTheme="minorHAnsi" w:hAnsiTheme="minorHAnsi" w:cstheme="minorHAnsi"/>
          <w:bCs/>
        </w:rPr>
        <w:t xml:space="preserve"> - m</w:t>
      </w:r>
      <w:r w:rsidRPr="00B87049">
        <w:rPr>
          <w:rFonts w:asciiTheme="minorHAnsi" w:hAnsiTheme="minorHAnsi" w:cstheme="minorHAnsi"/>
          <w:bCs/>
        </w:rPr>
        <w:t xml:space="preserve">agazyn energii elektrycznej- zgodnie z art. 3 pkt 10k) Ustawy z dnia </w:t>
      </w:r>
      <w:proofErr w:type="spellStart"/>
      <w:r w:rsidRPr="00B87049">
        <w:rPr>
          <w:rFonts w:asciiTheme="minorHAnsi" w:hAnsiTheme="minorHAnsi" w:cstheme="minorHAnsi"/>
          <w:bCs/>
        </w:rPr>
        <w:t>dnia</w:t>
      </w:r>
      <w:proofErr w:type="spellEnd"/>
      <w:r w:rsidRPr="00B87049">
        <w:rPr>
          <w:rFonts w:asciiTheme="minorHAnsi" w:hAnsiTheme="minorHAnsi" w:cstheme="minorHAnsi"/>
          <w:bCs/>
        </w:rPr>
        <w:t xml:space="preserve"> 10 kwietnia 1997 r. Prawo energetyczne – instalacja umożliwiająca magazynowanie energii elektrycznej i wprowadzenie jej do sieci elektroenergetycznej.</w:t>
      </w:r>
    </w:p>
    <w:p w14:paraId="627A6D6D" w14:textId="77777777" w:rsidR="00B87049" w:rsidRPr="00B87049" w:rsidRDefault="00B87049" w:rsidP="00B87049">
      <w:pPr>
        <w:pStyle w:val="Akapitzlist"/>
        <w:numPr>
          <w:ilvl w:val="0"/>
          <w:numId w:val="58"/>
        </w:numPr>
        <w:shd w:val="clear" w:color="auto" w:fill="FFFFFF" w:themeFill="background1"/>
        <w:jc w:val="both"/>
        <w:rPr>
          <w:rFonts w:asciiTheme="minorHAnsi" w:hAnsiTheme="minorHAnsi" w:cstheme="minorHAnsi"/>
          <w:bCs/>
        </w:rPr>
      </w:pPr>
      <w:r w:rsidRPr="00B87049">
        <w:rPr>
          <w:rFonts w:asciiTheme="minorHAnsi" w:hAnsiTheme="minorHAnsi" w:cstheme="minorHAnsi"/>
          <w:b/>
        </w:rPr>
        <w:t>Ilość zaoszczędzonej energii elektrycznej</w:t>
      </w:r>
      <w:r>
        <w:rPr>
          <w:rFonts w:asciiTheme="minorHAnsi" w:hAnsiTheme="minorHAnsi" w:cstheme="minorHAnsi"/>
          <w:bCs/>
        </w:rPr>
        <w:t xml:space="preserve"> - </w:t>
      </w:r>
      <w:r w:rsidRPr="00B87049">
        <w:rPr>
          <w:rFonts w:asciiTheme="minorHAnsi" w:hAnsiTheme="minorHAnsi" w:cstheme="minorHAnsi"/>
          <w:bCs/>
        </w:rPr>
        <w:t>"Ilość zaoszczędzonej w wyniku realizacji projektu energii elektrycznej w ciągu pełnego roku po zakończeniu projektu w stosunku do roku bazowego. Wskaźnik odnosi się do energii końcowej. W przypadku przedsiębiorstw produkcyjnych: różnica między rocznym zużyciem energii elektrycznej w roku bazowym w stosunku do rocznego zużycia energii elektrycznej po zakończeniu projektu, skorygowana w przypadku zmiany wielkości produkcji. W przypadku modernizacji energetycznej budynków: różnica między rocznym zużyciem energii elektrycznej w roku bazowym w stosunku do rocznego zużycia energii elektrycznej po zakończeniu projektu.</w:t>
      </w:r>
    </w:p>
    <w:p w14:paraId="18872D7D" w14:textId="0DC4DB52" w:rsidR="00B87049" w:rsidRDefault="00B87049" w:rsidP="00B87049">
      <w:pPr>
        <w:pStyle w:val="Akapitzlist"/>
        <w:shd w:val="clear" w:color="auto" w:fill="FFFFFF" w:themeFill="background1"/>
        <w:ind w:left="360"/>
        <w:jc w:val="both"/>
        <w:rPr>
          <w:rFonts w:asciiTheme="minorHAnsi" w:hAnsiTheme="minorHAnsi" w:cstheme="minorHAnsi"/>
          <w:bCs/>
        </w:rPr>
      </w:pPr>
      <w:r w:rsidRPr="00B87049">
        <w:rPr>
          <w:rFonts w:asciiTheme="minorHAnsi" w:hAnsiTheme="minorHAnsi" w:cstheme="minorHAnsi"/>
          <w:bCs/>
        </w:rPr>
        <w:t>Poprawę charakterystyki energetycznej należy wyliczyć metodą obliczeniową, tj. metodą z załącznika nr 1 do Rozporządzenia MINISTRA INFRASTRUKTURY I ROZWOJU z dnia 27 lutego 2015 r. w sprawie metodologii wyznaczania charakterystyki energetycznej budynku lub części budynku oraz świadectw charakterystyki energetycznej (Dz.U. z 2015 r., poz. 376)"</w:t>
      </w:r>
    </w:p>
    <w:p w14:paraId="3630D942" w14:textId="3E17CC15" w:rsidR="00B87049" w:rsidRPr="004C163C" w:rsidRDefault="00B87049" w:rsidP="00B87049">
      <w:pPr>
        <w:pStyle w:val="Akapitzlist"/>
        <w:numPr>
          <w:ilvl w:val="0"/>
          <w:numId w:val="58"/>
        </w:numPr>
        <w:shd w:val="clear" w:color="auto" w:fill="FFFFFF" w:themeFill="background1"/>
        <w:jc w:val="both"/>
        <w:rPr>
          <w:rFonts w:asciiTheme="minorHAnsi" w:hAnsiTheme="minorHAnsi" w:cstheme="minorHAnsi"/>
          <w:b/>
        </w:rPr>
      </w:pPr>
      <w:r w:rsidRPr="00B87049">
        <w:rPr>
          <w:rFonts w:asciiTheme="minorHAnsi" w:hAnsiTheme="minorHAnsi" w:cstheme="minorHAnsi"/>
          <w:b/>
        </w:rPr>
        <w:t>Ilość wytworzonej energii elektrycznej ze źródeł OZE</w:t>
      </w:r>
      <w:r>
        <w:rPr>
          <w:rFonts w:asciiTheme="minorHAnsi" w:hAnsiTheme="minorHAnsi" w:cstheme="minorHAnsi"/>
          <w:bCs/>
        </w:rPr>
        <w:t xml:space="preserve"> - w</w:t>
      </w:r>
      <w:r w:rsidRPr="00B87049">
        <w:rPr>
          <w:rFonts w:asciiTheme="minorHAnsi" w:hAnsiTheme="minorHAnsi" w:cstheme="minorHAnsi"/>
          <w:bCs/>
        </w:rPr>
        <w:t>skaźnik mierzy ilość rocznej produkcji energii elektrycznej ze źródeł odnawialnych przed rozpoczęciem projektu i po jego zakończeniu. Wartość bazowa odnosi się do rocznej energii wyprodukowanej w roku poprzedzającym rozpoczęcie projektu i może być większa od zera w przypadkach, gdy zdolność produkcyjna jest zwiększana. Wartość osiągnięta to wartość energii elektrycznej wyprodukowanej w rok po zakończeniu projektu.</w:t>
      </w:r>
    </w:p>
    <w:p w14:paraId="2D62FC6B" w14:textId="77777777" w:rsidR="00AC3350" w:rsidRPr="00F3101B" w:rsidRDefault="00AC3350" w:rsidP="00911DF7">
      <w:pPr>
        <w:rPr>
          <w:rFonts w:asciiTheme="minorHAnsi" w:hAnsiTheme="minorHAnsi" w:cstheme="minorHAnsi"/>
          <w:b/>
        </w:rPr>
      </w:pPr>
    </w:p>
    <w:p w14:paraId="113EEB89" w14:textId="268DEA51" w:rsidR="00E102B0" w:rsidRPr="00F3101B" w:rsidRDefault="00AC3350" w:rsidP="00911DF7">
      <w:pPr>
        <w:rPr>
          <w:rFonts w:asciiTheme="minorHAnsi" w:hAnsiTheme="minorHAnsi" w:cstheme="minorHAnsi"/>
        </w:rPr>
      </w:pPr>
      <w:r w:rsidRPr="00F3101B">
        <w:rPr>
          <w:rFonts w:asciiTheme="minorHAnsi" w:hAnsiTheme="minorHAnsi" w:cstheme="minorHAnsi"/>
          <w:b/>
        </w:rPr>
        <w:t>V</w:t>
      </w:r>
      <w:r w:rsidR="00C75922" w:rsidRPr="00F3101B">
        <w:rPr>
          <w:rFonts w:asciiTheme="minorHAnsi" w:hAnsiTheme="minorHAnsi" w:cstheme="minorHAnsi"/>
          <w:b/>
        </w:rPr>
        <w:t>I</w:t>
      </w:r>
      <w:r w:rsidR="00E102B0" w:rsidRPr="00F3101B">
        <w:rPr>
          <w:rFonts w:asciiTheme="minorHAnsi" w:hAnsiTheme="minorHAnsi" w:cstheme="minorHAnsi"/>
          <w:b/>
        </w:rPr>
        <w:t>. Informacja o przetwarzaniu danych osobowych oraz zasadach, na jakich będzie się ono odbywało</w:t>
      </w:r>
    </w:p>
    <w:p w14:paraId="366324FC" w14:textId="77777777" w:rsidR="00D151CF" w:rsidRPr="00F3101B" w:rsidRDefault="00D151CF" w:rsidP="00D151CF">
      <w:pPr>
        <w:numPr>
          <w:ilvl w:val="0"/>
          <w:numId w:val="24"/>
        </w:numPr>
        <w:tabs>
          <w:tab w:val="clear" w:pos="360"/>
          <w:tab w:val="num" w:pos="426"/>
        </w:tabs>
        <w:ind w:left="426" w:hanging="426"/>
        <w:jc w:val="both"/>
        <w:rPr>
          <w:rFonts w:asciiTheme="minorHAnsi" w:hAnsiTheme="minorHAnsi" w:cstheme="minorHAnsi"/>
        </w:rPr>
      </w:pPr>
      <w:r w:rsidRPr="00F3101B">
        <w:rPr>
          <w:rFonts w:asciiTheme="minorHAnsi" w:hAnsiTheme="minorHAnsi" w:cstheme="minorHAnsi"/>
        </w:rPr>
        <w:t>Dane osobowe przetwarzane są w związku z realizacją Projektu pn. Instrumenty finansowe dla rozwoju Warmii i Mazur, w ramach Programu Fundusze Europejskie dla Warmii i Mazur 2021-2027.</w:t>
      </w:r>
    </w:p>
    <w:p w14:paraId="148EA33A"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W odniesieniu do danych przetwarzanych przez Menadżera Funduszu Powierniczego – administratorem danych osobowych jest Bank Gospodarstwa Krajowego z siedzibą w Warszawie, przy Al. Jerozolimskich 7, 00-955 Warszawa. BGK wyznaczył Inspektora Ochrony Danych, dostępnego pod adresem e-mail: iod@bgk.pl.</w:t>
      </w:r>
    </w:p>
    <w:p w14:paraId="3F18AD14"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Dane osobowe przetwarzane są w celu: </w:t>
      </w:r>
    </w:p>
    <w:p w14:paraId="30B4BD45" w14:textId="77777777" w:rsidR="00D151CF" w:rsidRPr="00F3101B"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realizacji Projektu, w szczególności potwierdzenia kwalifikowalności wydatków, udzielenia wsparcia, ustanowienia zabezpieczeń, monitoringu, ewaluacji, kontroli, audytu i sprawozdawczości na podstawie art. 6 ust. 1 lit. b) oraz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zwanego „RODO”, w związku z przepisami ustawy z dnia 28 kwietnia 2022 r. o zasadach realizacji zadań finansowanych ze środków europejskich w perspektywie finansowej 2021–2027, </w:t>
      </w:r>
    </w:p>
    <w:p w14:paraId="20CDD437" w14:textId="77777777" w:rsidR="00D151CF" w:rsidRPr="00F3101B" w:rsidRDefault="00D151CF" w:rsidP="00D151CF">
      <w:pPr>
        <w:pStyle w:val="Akapitzlist"/>
        <w:numPr>
          <w:ilvl w:val="0"/>
          <w:numId w:val="32"/>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realizacji działań informacyjno-promocyjnych w ramach Programu Fundusze Europejskie dla Warmii i Mazur 2021-2027, a także w celach związanych z odzyskiwaniem środków, celach archiwalnych oraz statystycznych, na podstawie art. 6 ust. 1 lit. f) RODO, tj. realizacji prawnie uzasadnionych interesów administratora polegających na prowadzeniu działalności informacyjnej dot. administratora oraz ustalania i dochodzenia ewentualnych roszczeń wynikających ze współpracy lub obrony przed nimi; </w:t>
      </w:r>
    </w:p>
    <w:p w14:paraId="1352F4C9"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Podanie danych jest warunkiem rozpatrzenia możliwości otrzymania wsparcia, a odmowa ich podania jest równoznaczna z brakiem możliwości udzielenia wsparcia w ramach Projektu.</w:t>
      </w:r>
    </w:p>
    <w:p w14:paraId="70857C56"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Odbiorcami danych osobowych będą: Partner Finansujący, Instytucja Zarządzająca Programu Fundusze Europejskie dla Warmii i Mazur 2021-2027, Minister właściwy ds. rozwoju regionalnego oraz podmioty, które na zlecenie Banku Gospodarstwa Krajowego i Partnera Finansującego uczestniczą w realizacji Projektu. Dane osobowe mogą zostać </w:t>
      </w:r>
      <w:r w:rsidRPr="00F3101B">
        <w:rPr>
          <w:rFonts w:asciiTheme="minorHAnsi" w:hAnsiTheme="minorHAnsi" w:cstheme="minorHAnsi"/>
        </w:rPr>
        <w:lastRenderedPageBreak/>
        <w:t>przekazane innym podmiotom wskazanym w art. 89 ust. 1 Ustawy wdrożeniowej, w szczególności podmiotom realizującym badania ewaluacyjne oraz kontrole i audyty w ramach Programu Fundusze Europejskie dla Warmii i Mazur 2021-2027.</w:t>
      </w:r>
    </w:p>
    <w:p w14:paraId="4BFFEDB9"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Dane osobowe będą przechowywane przez okres niezbędny do prawidłowego rozliczenia i zamknięcia Programu Fundusze Europejskie dla Warmii i Mazur 2021-2027, a także do czasu przedawnienia roszczeń związanych z udziałem w Projekcie.</w:t>
      </w:r>
    </w:p>
    <w:p w14:paraId="344F9D10" w14:textId="77777777" w:rsidR="00D151CF" w:rsidRPr="00F3101B"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 xml:space="preserve">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 w każdym czasie, bez wpływu na zgodność z prawem przetwarzania dokonanego przed wycofaniem zgody. </w:t>
      </w:r>
    </w:p>
    <w:p w14:paraId="6D4933E5" w14:textId="77777777" w:rsidR="00D151CF" w:rsidRPr="00F3101B" w:rsidRDefault="00D151CF" w:rsidP="00D151CF">
      <w:pPr>
        <w:pStyle w:val="Akapitzlist"/>
        <w:numPr>
          <w:ilvl w:val="0"/>
          <w:numId w:val="24"/>
        </w:numPr>
        <w:autoSpaceDE w:val="0"/>
        <w:autoSpaceDN w:val="0"/>
        <w:adjustRightInd w:val="0"/>
        <w:spacing w:after="138"/>
        <w:jc w:val="both"/>
        <w:rPr>
          <w:rFonts w:asciiTheme="minorHAnsi" w:hAnsiTheme="minorHAnsi" w:cstheme="minorHAnsi"/>
        </w:rPr>
      </w:pPr>
      <w:r w:rsidRPr="00F3101B">
        <w:rPr>
          <w:rFonts w:asciiTheme="minorHAnsi" w:hAnsiTheme="minorHAnsi" w:cstheme="minorHAnsi"/>
        </w:rPr>
        <w:t xml:space="preserve">Każdej osobie przysługuje prawo wniesienia skargi do Prezesa Urzędu Ochrony Danych Osobowych, w przypadku wątpliwości dotyczących przetwarzania danych osobowych zgodnie z przepisami RODO. </w:t>
      </w:r>
    </w:p>
    <w:p w14:paraId="2C58C42A" w14:textId="77777777" w:rsidR="00D151CF" w:rsidRDefault="00D151CF" w:rsidP="00D151CF">
      <w:pPr>
        <w:pStyle w:val="Akapitzlist"/>
        <w:numPr>
          <w:ilvl w:val="0"/>
          <w:numId w:val="24"/>
        </w:numPr>
        <w:autoSpaceDE w:val="0"/>
        <w:autoSpaceDN w:val="0"/>
        <w:adjustRightInd w:val="0"/>
        <w:jc w:val="both"/>
        <w:rPr>
          <w:rFonts w:asciiTheme="minorHAnsi" w:hAnsiTheme="minorHAnsi" w:cstheme="minorHAnsi"/>
        </w:rPr>
      </w:pPr>
      <w:r w:rsidRPr="00F3101B">
        <w:rPr>
          <w:rFonts w:asciiTheme="minorHAnsi" w:hAnsiTheme="minorHAnsi" w:cstheme="minorHAnsi"/>
        </w:rPr>
        <w:t xml:space="preserve">Na osobie ubiegającej się o udzielenie wsparcia spoczywa obowiązek poinformowania o treści niniejszej informacji wszystkich osób, których dane podaje dla celów uzyskania wsparcia, w szczególności ustanowienia zabezpieczeń. </w:t>
      </w:r>
    </w:p>
    <w:p w14:paraId="3538444A" w14:textId="77777777" w:rsidR="003F0298" w:rsidRPr="00F3101B" w:rsidRDefault="003F0298" w:rsidP="003F0298">
      <w:pPr>
        <w:pStyle w:val="Akapitzlist"/>
        <w:autoSpaceDE w:val="0"/>
        <w:autoSpaceDN w:val="0"/>
        <w:adjustRightInd w:val="0"/>
        <w:ind w:left="360"/>
        <w:jc w:val="both"/>
        <w:rPr>
          <w:rFonts w:asciiTheme="minorHAnsi" w:hAnsiTheme="minorHAnsi" w:cstheme="minorHAnsi"/>
        </w:rPr>
      </w:pPr>
    </w:p>
    <w:p w14:paraId="280130B8" w14:textId="55ABD7B0" w:rsidR="0066702E" w:rsidRPr="00F3101B" w:rsidRDefault="006F0CDA" w:rsidP="00FC30C1">
      <w:pPr>
        <w:jc w:val="both"/>
        <w:rPr>
          <w:rFonts w:asciiTheme="minorHAnsi" w:hAnsiTheme="minorHAnsi" w:cstheme="minorHAnsi"/>
          <w:b/>
        </w:rPr>
      </w:pPr>
      <w:r w:rsidRPr="00F3101B">
        <w:rPr>
          <w:rFonts w:asciiTheme="minorHAnsi" w:hAnsiTheme="minorHAnsi" w:cstheme="minorHAnsi"/>
          <w:b/>
        </w:rPr>
        <w:t>VII</w:t>
      </w:r>
      <w:r w:rsidR="0066702E" w:rsidRPr="00F3101B">
        <w:rPr>
          <w:rFonts w:asciiTheme="minorHAnsi" w:hAnsiTheme="minorHAnsi" w:cstheme="minorHAnsi"/>
          <w:b/>
        </w:rPr>
        <w:t>.   Wnioskodawca oświadcza, że:</w:t>
      </w:r>
    </w:p>
    <w:p w14:paraId="658CA2B2" w14:textId="644E7A10" w:rsidR="006F0CDA" w:rsidRPr="00F3101B" w:rsidRDefault="006F0CDA" w:rsidP="00D151CF">
      <w:pPr>
        <w:numPr>
          <w:ilvl w:val="0"/>
          <w:numId w:val="3"/>
        </w:numPr>
        <w:jc w:val="both"/>
        <w:rPr>
          <w:rFonts w:asciiTheme="minorHAnsi" w:hAnsiTheme="minorHAnsi" w:cstheme="minorHAnsi"/>
        </w:rPr>
      </w:pPr>
      <w:r w:rsidRPr="00F3101B">
        <w:rPr>
          <w:rFonts w:asciiTheme="minorHAnsi" w:hAnsiTheme="minorHAnsi" w:cstheme="minorHAnsi"/>
          <w:b/>
          <w:bCs/>
        </w:rPr>
        <w:t>jest jednostką samorządu terytorialnego</w:t>
      </w:r>
      <w:r w:rsidRPr="00F3101B">
        <w:rPr>
          <w:rFonts w:asciiTheme="minorHAnsi" w:hAnsiTheme="minorHAnsi" w:cstheme="minorHAnsi"/>
        </w:rPr>
        <w:t>,</w:t>
      </w:r>
      <w:r w:rsidR="003F0298" w:rsidRPr="003F0298">
        <w:t xml:space="preserve"> </w:t>
      </w:r>
      <w:r w:rsidR="003F0298" w:rsidRPr="003F0298">
        <w:rPr>
          <w:rFonts w:asciiTheme="minorHAnsi" w:hAnsiTheme="minorHAnsi" w:cstheme="minorHAnsi"/>
        </w:rPr>
        <w:t>realizującą projekt uzgodnion</w:t>
      </w:r>
      <w:r w:rsidR="003F0298">
        <w:rPr>
          <w:rFonts w:asciiTheme="minorHAnsi" w:hAnsiTheme="minorHAnsi" w:cstheme="minorHAnsi"/>
        </w:rPr>
        <w:t>y</w:t>
      </w:r>
      <w:r w:rsidR="003F0298" w:rsidRPr="003F0298">
        <w:rPr>
          <w:rFonts w:asciiTheme="minorHAnsi" w:hAnsiTheme="minorHAnsi" w:cstheme="minorHAnsi"/>
        </w:rPr>
        <w:t xml:space="preserve"> w ramach porozumie</w:t>
      </w:r>
      <w:r w:rsidR="003F0298">
        <w:rPr>
          <w:rFonts w:asciiTheme="minorHAnsi" w:hAnsiTheme="minorHAnsi" w:cstheme="minorHAnsi"/>
        </w:rPr>
        <w:t>nia</w:t>
      </w:r>
      <w:r w:rsidR="003F0298" w:rsidRPr="003F0298">
        <w:rPr>
          <w:rFonts w:asciiTheme="minorHAnsi" w:hAnsiTheme="minorHAnsi" w:cstheme="minorHAnsi"/>
        </w:rPr>
        <w:t xml:space="preserve"> terytorialn</w:t>
      </w:r>
      <w:r w:rsidR="003F0298">
        <w:rPr>
          <w:rFonts w:asciiTheme="minorHAnsi" w:hAnsiTheme="minorHAnsi" w:cstheme="minorHAnsi"/>
        </w:rPr>
        <w:t>ego</w:t>
      </w:r>
      <w:r w:rsidR="003F0298" w:rsidRPr="003F0298">
        <w:rPr>
          <w:rFonts w:asciiTheme="minorHAnsi" w:hAnsiTheme="minorHAnsi" w:cstheme="minorHAnsi"/>
        </w:rPr>
        <w:t xml:space="preserve"> zawart</w:t>
      </w:r>
      <w:r w:rsidR="003F0298">
        <w:rPr>
          <w:rFonts w:asciiTheme="minorHAnsi" w:hAnsiTheme="minorHAnsi" w:cstheme="minorHAnsi"/>
        </w:rPr>
        <w:t>ego</w:t>
      </w:r>
      <w:r w:rsidR="003F0298" w:rsidRPr="003F0298">
        <w:rPr>
          <w:rFonts w:asciiTheme="minorHAnsi" w:hAnsiTheme="minorHAnsi" w:cstheme="minorHAnsi"/>
        </w:rPr>
        <w:t xml:space="preserve"> pomiędzy Samorządem Województwa Warmińsko-Mazurskiego i Stowarzyszeniem „Polskie Miasta </w:t>
      </w:r>
      <w:proofErr w:type="spellStart"/>
      <w:r w:rsidR="003F0298" w:rsidRPr="003F0298">
        <w:rPr>
          <w:rFonts w:asciiTheme="minorHAnsi" w:hAnsiTheme="minorHAnsi" w:cstheme="minorHAnsi"/>
        </w:rPr>
        <w:t>Cittaslow</w:t>
      </w:r>
      <w:proofErr w:type="spellEnd"/>
      <w:r w:rsidR="003F0298" w:rsidRPr="003F0298">
        <w:rPr>
          <w:rFonts w:asciiTheme="minorHAnsi" w:hAnsiTheme="minorHAnsi" w:cstheme="minorHAnsi"/>
        </w:rPr>
        <w:t>” oraz Stowarzyszeniem Wielkie Jeziora Mazurskie 2020, zgodnie z wykazem stanowiącym załącznik nr 1 do Regulaminu,</w:t>
      </w:r>
    </w:p>
    <w:p w14:paraId="3EE9E84A" w14:textId="15F736C9"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nie spełnia przesłanek przedsiębiorstwa znajdującego się w trudnej sytuacji, w rozumieniu art. 7 ust 1 lit. d Rozporządzenia EFRR, za wyjątkiem szczególnych przypadków określonych w tym przepisie,</w:t>
      </w:r>
    </w:p>
    <w:p w14:paraId="2E813F51" w14:textId="18381171"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 xml:space="preserve">nie </w:t>
      </w:r>
      <w:r w:rsidR="00C4603D" w:rsidRPr="00F3101B">
        <w:rPr>
          <w:rFonts w:asciiTheme="minorHAnsi" w:hAnsiTheme="minorHAnsi" w:cstheme="minorHAnsi"/>
          <w:sz w:val="22"/>
          <w:szCs w:val="22"/>
        </w:rPr>
        <w:t>jest</w:t>
      </w:r>
      <w:r w:rsidRPr="00F3101B">
        <w:rPr>
          <w:rFonts w:asciiTheme="minorHAnsi" w:hAnsiTheme="minorHAnsi" w:cstheme="minorHAnsi"/>
          <w:sz w:val="22"/>
          <w:szCs w:val="22"/>
        </w:rPr>
        <w:t xml:space="preserve"> podmiot</w:t>
      </w:r>
      <w:r w:rsidR="00C4603D" w:rsidRPr="00F3101B">
        <w:rPr>
          <w:rFonts w:asciiTheme="minorHAnsi" w:hAnsiTheme="minorHAnsi" w:cstheme="minorHAnsi"/>
          <w:sz w:val="22"/>
          <w:szCs w:val="22"/>
        </w:rPr>
        <w:t>em</w:t>
      </w:r>
      <w:r w:rsidRPr="00F3101B">
        <w:rPr>
          <w:rFonts w:asciiTheme="minorHAnsi" w:hAnsiTheme="minorHAnsi" w:cstheme="minorHAnsi"/>
          <w:sz w:val="22"/>
          <w:szCs w:val="22"/>
        </w:rPr>
        <w:t xml:space="preserve"> powiązanym osobowo lub kapitałowo z Partnerem Finansującym</w:t>
      </w:r>
      <w:r w:rsidRPr="00F3101B">
        <w:rPr>
          <w:rStyle w:val="Odwoanieprzypisudolnego"/>
          <w:rFonts w:asciiTheme="minorHAnsi" w:hAnsiTheme="minorHAnsi" w:cstheme="minorHAnsi"/>
          <w:sz w:val="22"/>
          <w:szCs w:val="22"/>
        </w:rPr>
        <w:footnoteReference w:id="1"/>
      </w:r>
      <w:r w:rsidRPr="00F3101B">
        <w:rPr>
          <w:rFonts w:asciiTheme="minorHAnsi" w:hAnsiTheme="minorHAnsi" w:cstheme="minorHAnsi"/>
          <w:sz w:val="22"/>
          <w:szCs w:val="22"/>
        </w:rPr>
        <w:t>,</w:t>
      </w:r>
    </w:p>
    <w:p w14:paraId="2F66D780" w14:textId="729FFE6B"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 tytuł prawny do nieruchomości, na terenie której realizowana będzie Inwestycja Końcowa. Prawo do dysponowania nieruchomością wynikać może z różnych tytułów prawnych np. umowy najmu, udostępnienia lub dzierżawy,</w:t>
      </w:r>
    </w:p>
    <w:p w14:paraId="17661182" w14:textId="6397E356"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 w województwie warmińsko-mazurskim siedzibę,</w:t>
      </w:r>
    </w:p>
    <w:p w14:paraId="41BA710F" w14:textId="7C7A1FCF"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nie podlega środkom, o których mowa w art. 1 ustawy z dnia 13 kwietnia 2022 r. o szczególnych rozwiązaniach w zakresie przeciwdziałania wspieraniu agresji na Ukrainę oraz służących ochronie bezpieczeństwa narodowego polegającym na zakazie udostępniania osobie lub podmiotowi lub na ich rzecz – bezpośrednio lub pośrednio - jakichkolwiek środków finansowych lub zasobów gospodarczych,</w:t>
      </w:r>
    </w:p>
    <w:p w14:paraId="28901535" w14:textId="062AC55D" w:rsidR="006F0CDA" w:rsidRPr="00F3101B" w:rsidRDefault="006F0CDA" w:rsidP="006F0CDA">
      <w:pPr>
        <w:pStyle w:val="Akapitzlist"/>
        <w:numPr>
          <w:ilvl w:val="0"/>
          <w:numId w:val="3"/>
        </w:numPr>
        <w:jc w:val="both"/>
        <w:rPr>
          <w:rFonts w:asciiTheme="minorHAnsi" w:hAnsiTheme="minorHAnsi" w:cstheme="minorHAnsi"/>
          <w:sz w:val="22"/>
          <w:szCs w:val="22"/>
        </w:rPr>
      </w:pPr>
      <w:r w:rsidRPr="00F3101B">
        <w:rPr>
          <w:rFonts w:asciiTheme="minorHAnsi" w:hAnsiTheme="minorHAnsi" w:cstheme="minorHAnsi"/>
          <w:sz w:val="22"/>
          <w:szCs w:val="22"/>
        </w:rPr>
        <w:t>posiada</w:t>
      </w:r>
      <w:r w:rsidRPr="00F3101B">
        <w:rPr>
          <w:rFonts w:asciiTheme="minorHAnsi" w:hAnsiTheme="minorHAnsi" w:cstheme="minorHAnsi"/>
          <w:b/>
          <w:sz w:val="22"/>
          <w:szCs w:val="22"/>
        </w:rPr>
        <w:t xml:space="preserve"> </w:t>
      </w:r>
      <w:r w:rsidRPr="00F3101B">
        <w:rPr>
          <w:rFonts w:asciiTheme="minorHAnsi" w:hAnsiTheme="minorHAnsi" w:cstheme="minorHAnsi"/>
          <w:sz w:val="22"/>
          <w:szCs w:val="22"/>
        </w:rPr>
        <w:t>środki finansowe zabezpieczające udział własny (o ile jest on wymagany) w realizację przedsięwzięcia opisanego we wniosku o udzielenie pożyczki.</w:t>
      </w:r>
    </w:p>
    <w:p w14:paraId="3108D11B" w14:textId="77777777" w:rsidR="004108C9" w:rsidRPr="00F3101B" w:rsidRDefault="00194E89" w:rsidP="00CA2F08">
      <w:pPr>
        <w:pStyle w:val="Akapitzlist"/>
        <w:numPr>
          <w:ilvl w:val="0"/>
          <w:numId w:val="3"/>
        </w:numPr>
        <w:jc w:val="both"/>
        <w:rPr>
          <w:rFonts w:asciiTheme="minorHAnsi" w:hAnsiTheme="minorHAnsi" w:cstheme="minorHAnsi"/>
          <w:bCs/>
        </w:rPr>
      </w:pPr>
      <w:r w:rsidRPr="00F3101B">
        <w:rPr>
          <w:rFonts w:asciiTheme="minorHAnsi" w:hAnsiTheme="minorHAnsi" w:cstheme="minorHAnsi"/>
          <w:bCs/>
        </w:rPr>
        <w:t>zapoznał się</w:t>
      </w:r>
      <w:r w:rsidR="00564D93" w:rsidRPr="00F3101B">
        <w:rPr>
          <w:rFonts w:asciiTheme="minorHAnsi" w:hAnsiTheme="minorHAnsi" w:cstheme="minorHAnsi"/>
          <w:bCs/>
        </w:rPr>
        <w:t xml:space="preserve"> </w:t>
      </w:r>
      <w:r w:rsidRPr="00F3101B">
        <w:rPr>
          <w:rFonts w:asciiTheme="minorHAnsi" w:hAnsiTheme="minorHAnsi" w:cstheme="minorHAnsi"/>
          <w:bCs/>
        </w:rPr>
        <w:t xml:space="preserve">z </w:t>
      </w:r>
      <w:r w:rsidR="003C23A2" w:rsidRPr="00F3101B">
        <w:rPr>
          <w:rFonts w:asciiTheme="minorHAnsi" w:hAnsiTheme="minorHAnsi" w:cstheme="minorHAnsi"/>
          <w:bCs/>
        </w:rPr>
        <w:t>treś</w:t>
      </w:r>
      <w:r w:rsidR="00A8507B" w:rsidRPr="00F3101B">
        <w:rPr>
          <w:rFonts w:asciiTheme="minorHAnsi" w:hAnsiTheme="minorHAnsi" w:cstheme="minorHAnsi"/>
          <w:bCs/>
        </w:rPr>
        <w:t>ci</w:t>
      </w:r>
      <w:r w:rsidRPr="00F3101B">
        <w:rPr>
          <w:rFonts w:asciiTheme="minorHAnsi" w:hAnsiTheme="minorHAnsi" w:cstheme="minorHAnsi"/>
          <w:bCs/>
        </w:rPr>
        <w:t>ą</w:t>
      </w:r>
      <w:r w:rsidR="00564D93" w:rsidRPr="00F3101B">
        <w:rPr>
          <w:rFonts w:asciiTheme="minorHAnsi" w:hAnsiTheme="minorHAnsi" w:cstheme="minorHAnsi"/>
          <w:bCs/>
        </w:rPr>
        <w:t xml:space="preserve"> </w:t>
      </w:r>
      <w:r w:rsidR="003C23A2" w:rsidRPr="00F3101B">
        <w:rPr>
          <w:rFonts w:asciiTheme="minorHAnsi" w:hAnsiTheme="minorHAnsi" w:cstheme="minorHAnsi"/>
          <w:bCs/>
          <w:i/>
        </w:rPr>
        <w:t xml:space="preserve">Regulaminu udzielania </w:t>
      </w:r>
      <w:r w:rsidR="002C141E" w:rsidRPr="00F3101B">
        <w:rPr>
          <w:rFonts w:asciiTheme="minorHAnsi" w:hAnsiTheme="minorHAnsi" w:cstheme="minorHAnsi"/>
          <w:bCs/>
          <w:i/>
        </w:rPr>
        <w:t>p</w:t>
      </w:r>
      <w:r w:rsidR="003C23A2" w:rsidRPr="00F3101B">
        <w:rPr>
          <w:rFonts w:asciiTheme="minorHAnsi" w:hAnsiTheme="minorHAnsi" w:cstheme="minorHAnsi"/>
          <w:bCs/>
          <w:i/>
        </w:rPr>
        <w:t>ożyczek</w:t>
      </w:r>
      <w:r w:rsidR="00564D93" w:rsidRPr="00F3101B">
        <w:rPr>
          <w:rFonts w:asciiTheme="minorHAnsi" w:hAnsiTheme="minorHAnsi" w:cstheme="minorHAnsi"/>
          <w:bCs/>
          <w:i/>
        </w:rPr>
        <w:t xml:space="preserve"> </w:t>
      </w:r>
      <w:r w:rsidR="004108C9" w:rsidRPr="00F3101B">
        <w:rPr>
          <w:rFonts w:asciiTheme="minorHAnsi" w:hAnsiTheme="minorHAnsi" w:cstheme="minorHAnsi"/>
          <w:bCs/>
        </w:rPr>
        <w:t xml:space="preserve">mającego zastosowanie do </w:t>
      </w:r>
      <w:r w:rsidR="00941B0F" w:rsidRPr="00F3101B">
        <w:rPr>
          <w:rFonts w:asciiTheme="minorHAnsi" w:hAnsiTheme="minorHAnsi" w:cstheme="minorHAnsi"/>
          <w:bCs/>
        </w:rPr>
        <w:t xml:space="preserve">wnioskowanej </w:t>
      </w:r>
      <w:r w:rsidR="004108C9" w:rsidRPr="00F3101B">
        <w:rPr>
          <w:rFonts w:asciiTheme="minorHAnsi" w:hAnsiTheme="minorHAnsi" w:cstheme="minorHAnsi"/>
          <w:bCs/>
        </w:rPr>
        <w:t>pożycz</w:t>
      </w:r>
      <w:r w:rsidR="00941B0F" w:rsidRPr="00F3101B">
        <w:rPr>
          <w:rFonts w:asciiTheme="minorHAnsi" w:hAnsiTheme="minorHAnsi" w:cstheme="minorHAnsi"/>
          <w:bCs/>
        </w:rPr>
        <w:t>ki</w:t>
      </w:r>
      <w:r w:rsidR="004108C9" w:rsidRPr="00F3101B">
        <w:rPr>
          <w:rFonts w:asciiTheme="minorHAnsi" w:hAnsiTheme="minorHAnsi" w:cstheme="minorHAnsi"/>
          <w:bCs/>
        </w:rPr>
        <w:t xml:space="preserve"> oraz z inną dokumentacją </w:t>
      </w:r>
      <w:r w:rsidR="00941B0F" w:rsidRPr="00F3101B">
        <w:rPr>
          <w:rFonts w:asciiTheme="minorHAnsi" w:hAnsiTheme="minorHAnsi" w:cstheme="minorHAnsi"/>
          <w:bCs/>
        </w:rPr>
        <w:t xml:space="preserve">właściwą dla wnioskowanej pożyczki </w:t>
      </w:r>
      <w:r w:rsidR="004108C9" w:rsidRPr="00F3101B">
        <w:rPr>
          <w:rFonts w:asciiTheme="minorHAnsi" w:hAnsiTheme="minorHAnsi" w:cstheme="minorHAnsi"/>
          <w:bCs/>
        </w:rPr>
        <w:t xml:space="preserve">dostępną na stronie  </w:t>
      </w:r>
      <w:hyperlink r:id="rId18" w:history="1">
        <w:r w:rsidR="00A72DE6" w:rsidRPr="00F3101B">
          <w:rPr>
            <w:rStyle w:val="Hipercze"/>
            <w:rFonts w:asciiTheme="minorHAnsi" w:hAnsiTheme="minorHAnsi" w:cstheme="minorHAnsi"/>
            <w:bCs/>
            <w:color w:val="auto"/>
          </w:rPr>
          <w:t>www.wmarr.olsztyn.pl</w:t>
        </w:r>
      </w:hyperlink>
      <w:r w:rsidR="004108C9" w:rsidRPr="00F3101B">
        <w:rPr>
          <w:rFonts w:asciiTheme="minorHAnsi" w:hAnsiTheme="minorHAnsi" w:cstheme="minorHAnsi"/>
          <w:bCs/>
        </w:rPr>
        <w:t>,</w:t>
      </w:r>
    </w:p>
    <w:p w14:paraId="307D247C" w14:textId="77777777" w:rsidR="008953E5" w:rsidRPr="00F3101B"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F3101B">
        <w:rPr>
          <w:rFonts w:asciiTheme="minorHAnsi" w:hAnsiTheme="minorHAnsi" w:cstheme="minorHAnsi"/>
          <w:bCs/>
        </w:rPr>
        <w:t xml:space="preserve">zobowiązuje się do </w:t>
      </w:r>
      <w:r w:rsidRPr="00F3101B">
        <w:rPr>
          <w:rFonts w:asciiTheme="minorHAnsi" w:hAnsiTheme="minorHAnsi" w:cstheme="minorHAnsi"/>
          <w:bCs/>
          <w:sz w:val="22"/>
          <w:szCs w:val="22"/>
        </w:rPr>
        <w:t>przestrzegania zasad dotyczących unikania nakładania się finansowania przyznanego z Unii Europejskiej, a także innych źródeł pomocy krajowej i zagranicznej</w:t>
      </w:r>
      <w:r w:rsidRPr="00F3101B">
        <w:rPr>
          <w:rFonts w:asciiTheme="minorHAnsi" w:hAnsiTheme="minorHAnsi" w:cstheme="minorHAnsi"/>
          <w:bCs/>
          <w:spacing w:val="-2"/>
          <w:sz w:val="22"/>
          <w:szCs w:val="22"/>
        </w:rPr>
        <w:t>,</w:t>
      </w:r>
    </w:p>
    <w:p w14:paraId="4BED88CE" w14:textId="77777777" w:rsidR="008953E5" w:rsidRPr="00F3101B" w:rsidRDefault="008953E5" w:rsidP="008953E5">
      <w:pPr>
        <w:pStyle w:val="Akapitzlist"/>
        <w:numPr>
          <w:ilvl w:val="0"/>
          <w:numId w:val="3"/>
        </w:numPr>
        <w:autoSpaceDE w:val="0"/>
        <w:autoSpaceDN w:val="0"/>
        <w:adjustRightInd w:val="0"/>
        <w:jc w:val="both"/>
        <w:rPr>
          <w:rFonts w:asciiTheme="minorHAnsi" w:hAnsiTheme="minorHAnsi" w:cstheme="minorHAnsi"/>
          <w:bCs/>
        </w:rPr>
      </w:pPr>
      <w:r w:rsidRPr="00F3101B">
        <w:rPr>
          <w:rFonts w:asciiTheme="minorHAnsi" w:hAnsiTheme="minorHAnsi" w:cstheme="minorHAnsi"/>
          <w:bCs/>
        </w:rPr>
        <w:t xml:space="preserve">środki z Jednostkowej Pożyczki nie będą przeznaczone na: </w:t>
      </w:r>
    </w:p>
    <w:p w14:paraId="513BC4F6"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bookmarkStart w:id="3" w:name="_Hlk210728504"/>
      <w:r w:rsidRPr="00F3101B">
        <w:rPr>
          <w:rFonts w:asciiTheme="minorHAnsi" w:hAnsiTheme="minorHAnsi" w:cstheme="minorHAnsi"/>
          <w:sz w:val="22"/>
          <w:szCs w:val="22"/>
        </w:rPr>
        <w:t>wydatki i inwestycje objęte wyłączeniem ze wsparcia z Europejskiego Funduszu Rozwoju Regionalnego, wskazanym w art. 7 ust. 1 Rozporządzenia EFRR,</w:t>
      </w:r>
    </w:p>
    <w:p w14:paraId="7CFFFD56"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wydatki wspierające przeniesienie produkcji, o którym mowa w art. 66 Rozporządzenia Ogólnego,</w:t>
      </w:r>
    </w:p>
    <w:p w14:paraId="03A6C2A2"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spłatę odsetek od zadłużenia, o których mowa w art. 64 ust. 1 lit. a Rozporządzenia Ogólnego,</w:t>
      </w:r>
    </w:p>
    <w:p w14:paraId="2F857407"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prefinansowanie wydatków, w części, na którą Ostateczny Odbiorca otrzymał dofinansowanie w formie dotacji,</w:t>
      </w:r>
    </w:p>
    <w:p w14:paraId="2DC10CB5"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lastRenderedPageBreak/>
        <w:t>refinansowanie pożyczek, kredytów, leasingu lub innych form finansowania, z których korzysta Ostateczny Odbiorca,</w:t>
      </w:r>
    </w:p>
    <w:p w14:paraId="62113F43"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finansowanie zakupu aktywów finansowych przeznaczonych do obrotu lub lokowania kapitału,</w:t>
      </w:r>
    </w:p>
    <w:p w14:paraId="4AB4E06E" w14:textId="77777777" w:rsidR="00C4603D" w:rsidRPr="00F3101B" w:rsidRDefault="00C4603D" w:rsidP="00C4603D">
      <w:pPr>
        <w:pStyle w:val="Akapitzlist"/>
        <w:numPr>
          <w:ilvl w:val="1"/>
          <w:numId w:val="59"/>
        </w:numPr>
        <w:autoSpaceDE w:val="0"/>
        <w:autoSpaceDN w:val="0"/>
        <w:adjustRightInd w:val="0"/>
        <w:spacing w:after="178"/>
        <w:jc w:val="both"/>
        <w:rPr>
          <w:rFonts w:asciiTheme="minorHAnsi" w:hAnsiTheme="minorHAnsi" w:cstheme="minorHAnsi"/>
          <w:sz w:val="22"/>
          <w:szCs w:val="22"/>
        </w:rPr>
      </w:pPr>
      <w:r w:rsidRPr="00F3101B">
        <w:rPr>
          <w:rFonts w:asciiTheme="minorHAnsi" w:hAnsiTheme="minorHAnsi" w:cstheme="minorHAnsi"/>
          <w:sz w:val="22"/>
          <w:szCs w:val="22"/>
        </w:rPr>
        <w:t xml:space="preserve">finansowanie zakupu nieruchomości. </w:t>
      </w:r>
    </w:p>
    <w:bookmarkEnd w:id="3"/>
    <w:p w14:paraId="5491B36E" w14:textId="204BE4AB" w:rsidR="00AC3350" w:rsidRPr="00F3101B" w:rsidRDefault="00502A70" w:rsidP="00AC3350">
      <w:pPr>
        <w:pStyle w:val="Akapitzlist"/>
        <w:numPr>
          <w:ilvl w:val="0"/>
          <w:numId w:val="3"/>
        </w:numPr>
        <w:autoSpaceDE w:val="0"/>
        <w:autoSpaceDN w:val="0"/>
        <w:jc w:val="both"/>
        <w:rPr>
          <w:rFonts w:asciiTheme="minorHAnsi" w:hAnsiTheme="minorHAnsi" w:cstheme="minorHAnsi"/>
          <w:bCs/>
        </w:rPr>
      </w:pPr>
      <w:r w:rsidRPr="00F3101B">
        <w:rPr>
          <w:rFonts w:asciiTheme="minorHAnsi" w:hAnsiTheme="minorHAnsi" w:cstheme="minorHAnsi"/>
          <w:bCs/>
        </w:rPr>
        <w:t xml:space="preserve">pożyczka nie będzie finansować wydatków, które będą wynikiem transakcji zawartych pomiędzy </w:t>
      </w:r>
      <w:r w:rsidR="003B3AD6" w:rsidRPr="00F3101B">
        <w:rPr>
          <w:rFonts w:asciiTheme="minorHAnsi" w:hAnsiTheme="minorHAnsi" w:cstheme="minorHAnsi"/>
          <w:bCs/>
        </w:rPr>
        <w:t>w</w:t>
      </w:r>
      <w:r w:rsidR="00E358AB" w:rsidRPr="00F3101B">
        <w:rPr>
          <w:rFonts w:asciiTheme="minorHAnsi" w:hAnsiTheme="minorHAnsi" w:cstheme="minorHAnsi"/>
          <w:bCs/>
        </w:rPr>
        <w:t>nioskodawcą</w:t>
      </w:r>
      <w:r w:rsidRPr="00F3101B">
        <w:rPr>
          <w:rFonts w:asciiTheme="minorHAnsi" w:hAnsiTheme="minorHAnsi" w:cstheme="minorHAnsi"/>
          <w:bCs/>
        </w:rPr>
        <w:t xml:space="preserve"> i</w:t>
      </w:r>
      <w:r w:rsidR="00AC3350" w:rsidRPr="00F3101B">
        <w:rPr>
          <w:rFonts w:asciiTheme="minorHAnsi" w:hAnsiTheme="minorHAnsi" w:cstheme="minorHAnsi"/>
          <w:bCs/>
        </w:rPr>
        <w:t xml:space="preserve"> </w:t>
      </w:r>
      <w:r w:rsidRPr="00F3101B">
        <w:rPr>
          <w:rFonts w:asciiTheme="minorHAnsi" w:hAnsiTheme="minorHAnsi" w:cstheme="minorHAnsi"/>
          <w:bCs/>
        </w:rPr>
        <w:t>podmiotem powiązanym</w:t>
      </w:r>
      <w:r w:rsidR="00AD20A4" w:rsidRPr="00F3101B">
        <w:rPr>
          <w:rFonts w:asciiTheme="minorHAnsi" w:hAnsiTheme="minorHAnsi" w:cstheme="minorHAnsi"/>
          <w:bCs/>
        </w:rPr>
        <w:t xml:space="preserve"> [podmioty powiązane – podmioty zdefiniowane w Załączniku I do Rozporządzenia Komisji (UE) Nr 651/2014 z dnia 17 czerwca 2014 r. (Dz. Urz. UE L 187 z 26 czerwca 2014 r.) uznającego niektóre rodzaje pomocy za zgodne z rynkiem wewnętrznym w zastosowaniu art. 107 i 108 Traktatu]</w:t>
      </w:r>
      <w:r w:rsidRPr="00F3101B">
        <w:rPr>
          <w:rFonts w:asciiTheme="minorHAnsi" w:hAnsiTheme="minorHAnsi" w:cstheme="minorHAnsi"/>
          <w:bCs/>
        </w:rPr>
        <w:t>,</w:t>
      </w:r>
    </w:p>
    <w:p w14:paraId="271F153C"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wszelkie dane przedstawione we wniosku o udzielenie pożyczki są we wszystkich istotnych aspektach zgodne z prawdą i dokładne na dzień ich przekazania lub (ewentualnie) na dzień, na który zostały podane,</w:t>
      </w:r>
    </w:p>
    <w:p w14:paraId="6E7E600F"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w informacjach podanych we wniosku o udzielenie pożyczki oraz w innych dokumentach, nie podano, nie pominięto ani nie zatajono żadnych szczegółów, których podanie, ominięcie bądź zatajenie nadawałoby tym informacjom charakter fałszywy bądź nieprawdziwy pod jakimkolwiek istotnym względem,</w:t>
      </w:r>
    </w:p>
    <w:p w14:paraId="0138014F" w14:textId="77777777"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bookmarkStart w:id="4" w:name="_Ref38339325"/>
      <w:r w:rsidRPr="00F3101B">
        <w:rPr>
          <w:rFonts w:asciiTheme="minorHAnsi" w:hAnsiTheme="minorHAnsi" w:cstheme="minorHAnsi"/>
        </w:rPr>
        <w:t>informacje finansowe zostały przygotowane zgodnie z przyjętymi w Polsce zasadami rachunkowości i w sposób rzetelny przedstawiają sytuację majątkowo-finansową oraz działalność wnioskodawcy w odpowiednim roku obrotowym,</w:t>
      </w:r>
    </w:p>
    <w:p w14:paraId="5C96EFDD" w14:textId="2E93E503" w:rsidR="00F95E5E" w:rsidRPr="00F3101B" w:rsidRDefault="00F95E5E" w:rsidP="00CA2F08">
      <w:pPr>
        <w:pStyle w:val="Akapitzlist"/>
        <w:numPr>
          <w:ilvl w:val="0"/>
          <w:numId w:val="3"/>
        </w:numPr>
        <w:autoSpaceDE w:val="0"/>
        <w:autoSpaceDN w:val="0"/>
        <w:adjustRightInd w:val="0"/>
        <w:jc w:val="both"/>
        <w:rPr>
          <w:rFonts w:asciiTheme="minorHAnsi" w:hAnsiTheme="minorHAnsi" w:cstheme="minorHAnsi"/>
        </w:rPr>
      </w:pPr>
      <w:r w:rsidRPr="00F3101B">
        <w:rPr>
          <w:rFonts w:asciiTheme="minorHAnsi" w:hAnsiTheme="minorHAnsi" w:cstheme="minorHAnsi"/>
        </w:rPr>
        <w:t>o</w:t>
      </w:r>
      <w:bookmarkEnd w:id="4"/>
      <w:r w:rsidRPr="00F3101B">
        <w:rPr>
          <w:rFonts w:asciiTheme="minorHAnsi" w:hAnsiTheme="minorHAnsi" w:cstheme="minorHAnsi"/>
        </w:rPr>
        <w:t xml:space="preserve">d dnia, na który sporządzono sprawozdanie finansowe za ostatni rok obrachunkowy uwzględniony we wniosku o udzielenie pożyczki, nie zaszła istotna negatywna zmiana w działalności ani sytuacji majątkowo-finansowej </w:t>
      </w:r>
      <w:r w:rsidR="00AC3350" w:rsidRPr="00F3101B">
        <w:rPr>
          <w:rFonts w:asciiTheme="minorHAnsi" w:hAnsiTheme="minorHAnsi" w:cstheme="minorHAnsi"/>
        </w:rPr>
        <w:t>wnioskodawcy</w:t>
      </w:r>
      <w:r w:rsidRPr="00F3101B">
        <w:rPr>
          <w:rFonts w:asciiTheme="minorHAnsi" w:hAnsiTheme="minorHAnsi" w:cstheme="minorHAnsi"/>
        </w:rPr>
        <w:t>,</w:t>
      </w:r>
    </w:p>
    <w:p w14:paraId="44774EFD" w14:textId="77777777" w:rsidR="00194E89" w:rsidRPr="00F3101B" w:rsidRDefault="00194E89" w:rsidP="00CA2F08">
      <w:pPr>
        <w:pStyle w:val="Akapitzlist"/>
        <w:numPr>
          <w:ilvl w:val="0"/>
          <w:numId w:val="3"/>
        </w:numPr>
        <w:jc w:val="both"/>
        <w:rPr>
          <w:rFonts w:asciiTheme="minorHAnsi" w:hAnsiTheme="minorHAnsi" w:cstheme="minorHAnsi"/>
        </w:rPr>
      </w:pPr>
      <w:r w:rsidRPr="00F3101B">
        <w:rPr>
          <w:rFonts w:asciiTheme="minorHAnsi" w:hAnsiTheme="minorHAnsi" w:cstheme="minorHAnsi"/>
          <w:bCs/>
        </w:rPr>
        <w:t xml:space="preserve">wniosek wraz z dokumentami dołączonymi do wniosku jest </w:t>
      </w:r>
      <w:r w:rsidRPr="00F3101B">
        <w:rPr>
          <w:rFonts w:asciiTheme="minorHAnsi" w:eastAsia="Arial,Bold" w:hAnsiTheme="minorHAnsi" w:cstheme="minorHAnsi"/>
          <w:bCs/>
        </w:rPr>
        <w:t xml:space="preserve">kompletnie wypełniony </w:t>
      </w:r>
      <w:r w:rsidRPr="00F3101B">
        <w:rPr>
          <w:rFonts w:asciiTheme="minorHAnsi" w:hAnsiTheme="minorHAnsi" w:cstheme="minorHAnsi"/>
          <w:bCs/>
        </w:rPr>
        <w:t>w sposób pozwalaj</w:t>
      </w:r>
      <w:r w:rsidRPr="00F3101B">
        <w:rPr>
          <w:rFonts w:asciiTheme="minorHAnsi" w:eastAsia="Arial,Bold" w:hAnsiTheme="minorHAnsi" w:cstheme="minorHAnsi"/>
          <w:bCs/>
        </w:rPr>
        <w:t>ą</w:t>
      </w:r>
      <w:r w:rsidRPr="00F3101B">
        <w:rPr>
          <w:rFonts w:asciiTheme="minorHAnsi" w:hAnsiTheme="minorHAnsi" w:cstheme="minorHAnsi"/>
          <w:bCs/>
        </w:rPr>
        <w:t>cy go ocenić i cechują go</w:t>
      </w:r>
      <w:r w:rsidRPr="00F3101B">
        <w:rPr>
          <w:rFonts w:asciiTheme="minorHAnsi" w:hAnsiTheme="minorHAnsi" w:cstheme="minorHAnsi"/>
        </w:rPr>
        <w:t xml:space="preserve">: prawidłowość sporządzenia, kompletność, autentyczność, zgodność z wzorami określonymi przez Agencję oraz zgodność z aktualnym stanem faktycznym i prawnym, </w:t>
      </w:r>
    </w:p>
    <w:p w14:paraId="301E0B37" w14:textId="77777777" w:rsidR="00642EC1" w:rsidRPr="00F3101B" w:rsidRDefault="00642EC1" w:rsidP="00CA2F08">
      <w:pPr>
        <w:pStyle w:val="Akapitzlist"/>
        <w:numPr>
          <w:ilvl w:val="0"/>
          <w:numId w:val="3"/>
        </w:numPr>
        <w:jc w:val="both"/>
        <w:rPr>
          <w:rFonts w:asciiTheme="minorHAnsi" w:hAnsiTheme="minorHAnsi" w:cstheme="minorHAnsi"/>
        </w:rPr>
      </w:pPr>
      <w:r w:rsidRPr="00F3101B">
        <w:rPr>
          <w:rFonts w:asciiTheme="minorHAnsi" w:hAnsiTheme="minorHAnsi" w:cstheme="minorHAnsi"/>
        </w:rPr>
        <w:t xml:space="preserve">wyraża zgodę na wizytacje przeprowadzane przez Warmińsko-Mazurską Agencję Rozwoju Regionalnego S.A. w Olsztynie oraz inne podmioty uczestniczące w realizacji </w:t>
      </w:r>
      <w:r w:rsidR="008C3708" w:rsidRPr="00F3101B">
        <w:rPr>
          <w:rFonts w:asciiTheme="minorHAnsi" w:hAnsiTheme="minorHAnsi" w:cstheme="minorHAnsi"/>
        </w:rPr>
        <w:t>Strategii</w:t>
      </w:r>
      <w:r w:rsidRPr="00F3101B">
        <w:rPr>
          <w:rFonts w:asciiTheme="minorHAnsi" w:hAnsiTheme="minorHAnsi" w:cstheme="minorHAnsi"/>
        </w:rPr>
        <w:t xml:space="preserve">, </w:t>
      </w:r>
      <w:r w:rsidR="00264CB8" w:rsidRPr="00F3101B">
        <w:rPr>
          <w:rFonts w:asciiTheme="minorHAnsi" w:hAnsiTheme="minorHAnsi" w:cstheme="minorHAnsi"/>
        </w:rPr>
        <w:t>w ramach które</w:t>
      </w:r>
      <w:r w:rsidR="008C3708" w:rsidRPr="00F3101B">
        <w:rPr>
          <w:rFonts w:asciiTheme="minorHAnsi" w:hAnsiTheme="minorHAnsi" w:cstheme="minorHAnsi"/>
        </w:rPr>
        <w:t>j</w:t>
      </w:r>
      <w:r w:rsidR="00264CB8" w:rsidRPr="00F3101B">
        <w:rPr>
          <w:rFonts w:asciiTheme="minorHAnsi" w:hAnsiTheme="minorHAnsi" w:cstheme="minorHAnsi"/>
        </w:rPr>
        <w:t xml:space="preserve"> otrzymane środki będą finansować wnioskowaną pożyczkę, </w:t>
      </w:r>
      <w:r w:rsidRPr="00F3101B">
        <w:rPr>
          <w:rFonts w:asciiTheme="minorHAnsi" w:hAnsiTheme="minorHAnsi" w:cstheme="minorHAnsi"/>
        </w:rPr>
        <w:t xml:space="preserve">w celach związanych </w:t>
      </w:r>
      <w:r w:rsidR="00264CB8" w:rsidRPr="00F3101B">
        <w:rPr>
          <w:rFonts w:asciiTheme="minorHAnsi" w:hAnsiTheme="minorHAnsi" w:cstheme="minorHAnsi"/>
        </w:rPr>
        <w:t>z rozpatrzeniem wniosku o udzielenie pożyczki, udzieleniem pożyczki, tj. zawarciem umowy pożyczki i jej wykonaniem oraz wykonywaniem obowiązków z tym związanych (m.in. monitoring, kontrola, audyt</w:t>
      </w:r>
      <w:r w:rsidR="002768A2" w:rsidRPr="00F3101B">
        <w:rPr>
          <w:rFonts w:asciiTheme="minorHAnsi" w:hAnsiTheme="minorHAnsi" w:cstheme="minorHAnsi"/>
        </w:rPr>
        <w:t>)</w:t>
      </w:r>
      <w:r w:rsidR="00264CB8" w:rsidRPr="00F3101B">
        <w:rPr>
          <w:rFonts w:asciiTheme="minorHAnsi" w:hAnsiTheme="minorHAnsi" w:cstheme="minorHAnsi"/>
        </w:rPr>
        <w:t xml:space="preserve">, </w:t>
      </w:r>
      <w:r w:rsidRPr="00F3101B">
        <w:rPr>
          <w:rFonts w:asciiTheme="minorHAnsi" w:hAnsiTheme="minorHAnsi" w:cstheme="minorHAnsi"/>
        </w:rPr>
        <w:t>w tym także oceną wartości i realności zabezpieczeń,</w:t>
      </w:r>
    </w:p>
    <w:p w14:paraId="0BA10584" w14:textId="77777777" w:rsidR="00642EC1" w:rsidRPr="00F3101B" w:rsidRDefault="00642EC1" w:rsidP="00CA2F08">
      <w:pPr>
        <w:pStyle w:val="Akapitzlist"/>
        <w:numPr>
          <w:ilvl w:val="0"/>
          <w:numId w:val="3"/>
        </w:numPr>
        <w:tabs>
          <w:tab w:val="left" w:pos="900"/>
          <w:tab w:val="left" w:pos="1620"/>
        </w:tabs>
        <w:jc w:val="both"/>
        <w:rPr>
          <w:rFonts w:asciiTheme="minorHAnsi" w:hAnsiTheme="minorHAnsi" w:cstheme="minorHAnsi"/>
        </w:rPr>
      </w:pPr>
      <w:r w:rsidRPr="00F3101B">
        <w:rPr>
          <w:rFonts w:asciiTheme="minorHAnsi" w:hAnsiTheme="minorHAnsi" w:cstheme="minorHAnsi"/>
        </w:rPr>
        <w:t xml:space="preserve">wyraża zgodę na poddawanie się kontroli, ewaluacji udzielonego wsparcia, uczestnictwo w badaniach ewaluacyjnych, przeprowadzanych przez Warmińsko-Mazurską Agencję Rozwoju Regionalnego S.A. w Olsztynie oraz inne podmioty uczestniczące w realizacji </w:t>
      </w:r>
      <w:r w:rsidR="008C3708" w:rsidRPr="00F3101B">
        <w:rPr>
          <w:rFonts w:asciiTheme="minorHAnsi" w:hAnsiTheme="minorHAnsi" w:cstheme="minorHAnsi"/>
        </w:rPr>
        <w:t>Strategii</w:t>
      </w:r>
      <w:r w:rsidRPr="00F3101B">
        <w:rPr>
          <w:rFonts w:asciiTheme="minorHAnsi" w:hAnsiTheme="minorHAnsi" w:cstheme="minorHAnsi"/>
        </w:rPr>
        <w:t xml:space="preserve">, </w:t>
      </w:r>
      <w:r w:rsidR="00264CB8" w:rsidRPr="00F3101B">
        <w:rPr>
          <w:rFonts w:asciiTheme="minorHAnsi" w:hAnsiTheme="minorHAnsi" w:cstheme="minorHAnsi"/>
        </w:rPr>
        <w:t xml:space="preserve">w ramach którego otrzymane środki będą </w:t>
      </w:r>
      <w:r w:rsidR="00F62687" w:rsidRPr="00F3101B">
        <w:rPr>
          <w:rFonts w:asciiTheme="minorHAnsi" w:hAnsiTheme="minorHAnsi" w:cstheme="minorHAnsi"/>
        </w:rPr>
        <w:t>finansować wnioskowaną pożyczkę</w:t>
      </w:r>
      <w:r w:rsidRPr="00F3101B">
        <w:rPr>
          <w:rFonts w:asciiTheme="minorHAnsi" w:hAnsiTheme="minorHAnsi" w:cstheme="minorHAnsi"/>
        </w:rPr>
        <w:t>.</w:t>
      </w:r>
    </w:p>
    <w:p w14:paraId="3B5D45D6" w14:textId="77777777" w:rsidR="0066702E" w:rsidRPr="00F3101B" w:rsidRDefault="0066702E" w:rsidP="0066702E">
      <w:pPr>
        <w:jc w:val="both"/>
        <w:rPr>
          <w:rFonts w:asciiTheme="minorHAnsi" w:hAnsiTheme="minorHAnsi" w:cstheme="minorHAnsi"/>
        </w:rPr>
      </w:pPr>
    </w:p>
    <w:p w14:paraId="044CF504" w14:textId="5B56BD99" w:rsidR="0044228E" w:rsidRPr="00F3101B" w:rsidRDefault="00AC3350" w:rsidP="00B17228">
      <w:pPr>
        <w:jc w:val="both"/>
        <w:rPr>
          <w:rFonts w:asciiTheme="minorHAnsi" w:hAnsiTheme="minorHAnsi" w:cstheme="minorHAnsi"/>
          <w:b/>
        </w:rPr>
      </w:pPr>
      <w:r w:rsidRPr="00F3101B">
        <w:rPr>
          <w:rFonts w:asciiTheme="minorHAnsi" w:hAnsiTheme="minorHAnsi" w:cstheme="minorHAnsi"/>
          <w:b/>
        </w:rPr>
        <w:t>VII</w:t>
      </w:r>
      <w:r w:rsidR="00B17228" w:rsidRPr="00F3101B">
        <w:rPr>
          <w:rFonts w:asciiTheme="minorHAnsi" w:hAnsiTheme="minorHAnsi" w:cstheme="minorHAnsi"/>
          <w:b/>
        </w:rPr>
        <w:t xml:space="preserve">. </w:t>
      </w:r>
      <w:r w:rsidR="00C57329" w:rsidRPr="00F3101B">
        <w:rPr>
          <w:rFonts w:asciiTheme="minorHAnsi" w:hAnsiTheme="minorHAnsi" w:cstheme="minorHAnsi"/>
          <w:b/>
        </w:rPr>
        <w:t>Zgod</w:t>
      </w:r>
      <w:r w:rsidR="00425AC4" w:rsidRPr="00F3101B">
        <w:rPr>
          <w:rFonts w:asciiTheme="minorHAnsi" w:hAnsiTheme="minorHAnsi" w:cstheme="minorHAnsi"/>
          <w:b/>
        </w:rPr>
        <w:t>a na przetwarzanie danych osobowych</w:t>
      </w:r>
    </w:p>
    <w:p w14:paraId="17605EDE" w14:textId="77777777" w:rsidR="0044228E" w:rsidRPr="00F3101B" w:rsidRDefault="0044228E">
      <w:pPr>
        <w:jc w:val="both"/>
        <w:rPr>
          <w:rFonts w:asciiTheme="minorHAnsi" w:hAnsiTheme="minorHAnsi" w:cstheme="minorHAnsi"/>
        </w:rPr>
      </w:pPr>
    </w:p>
    <w:p w14:paraId="672417E7"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Abyśmy mogli rozpatrzyć wniosek o udzielenie pożyczki musimy uzyskać Pani/Pana zgodę na przetwarzanie danych osobowych.</w:t>
      </w:r>
      <w:r w:rsidRPr="00F3101B">
        <w:rPr>
          <w:rFonts w:asciiTheme="minorHAnsi" w:hAnsiTheme="minorHAnsi" w:cstheme="minorHAnsi"/>
          <w:iCs/>
        </w:rPr>
        <w:t xml:space="preserve"> </w:t>
      </w:r>
      <w:r w:rsidRPr="00F3101B">
        <w:rPr>
          <w:rFonts w:asciiTheme="minorHAnsi" w:hAnsiTheme="minorHAnsi" w:cstheme="minorHAnsi"/>
          <w:b/>
          <w:iCs/>
        </w:rPr>
        <w:t xml:space="preserve">Brak zgody uniemożliwi nam rozpatrzenie Pani/Pana wniosku </w:t>
      </w:r>
      <w:r w:rsidRPr="00F3101B">
        <w:rPr>
          <w:rFonts w:asciiTheme="minorHAnsi" w:hAnsiTheme="minorHAnsi" w:cstheme="minorHAnsi"/>
          <w:b/>
        </w:rPr>
        <w:t>o udzielenie pożyczki</w:t>
      </w:r>
      <w:r w:rsidRPr="00F3101B">
        <w:rPr>
          <w:rFonts w:asciiTheme="minorHAnsi" w:hAnsiTheme="minorHAnsi" w:cstheme="minorHAnsi"/>
          <w:b/>
          <w:iCs/>
        </w:rPr>
        <w:t>.</w:t>
      </w:r>
    </w:p>
    <w:p w14:paraId="6EB5EE07" w14:textId="77777777" w:rsidR="005A26C6" w:rsidRPr="00F3101B" w:rsidRDefault="005A26C6" w:rsidP="005A26C6">
      <w:pPr>
        <w:jc w:val="both"/>
        <w:rPr>
          <w:rFonts w:asciiTheme="minorHAnsi" w:hAnsiTheme="minorHAnsi" w:cstheme="minorHAnsi"/>
        </w:rPr>
      </w:pPr>
    </w:p>
    <w:p w14:paraId="54797F13"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Czy wyraża Pani/Pan zgodę na przetwarzanie danych osobowych zamieszczonych:</w:t>
      </w:r>
    </w:p>
    <w:p w14:paraId="540CD18B" w14:textId="77777777" w:rsidR="005A26C6" w:rsidRPr="00F3101B" w:rsidRDefault="005A26C6" w:rsidP="005A26C6">
      <w:pPr>
        <w:pStyle w:val="Akapitzlist"/>
        <w:numPr>
          <w:ilvl w:val="0"/>
          <w:numId w:val="13"/>
        </w:numPr>
        <w:ind w:left="426" w:hanging="426"/>
        <w:jc w:val="both"/>
        <w:rPr>
          <w:rFonts w:asciiTheme="minorHAnsi" w:hAnsiTheme="minorHAnsi" w:cstheme="minorHAnsi"/>
        </w:rPr>
      </w:pPr>
      <w:r w:rsidRPr="00F3101B">
        <w:rPr>
          <w:rFonts w:asciiTheme="minorHAnsi" w:hAnsiTheme="minorHAnsi" w:cstheme="minorHAnsi"/>
        </w:rPr>
        <w:t xml:space="preserve">w niniejszym wniosku o udzielenie pożyczki oraz </w:t>
      </w:r>
    </w:p>
    <w:p w14:paraId="0ACFB2F1" w14:textId="77777777" w:rsidR="005A26C6" w:rsidRPr="00F3101B" w:rsidRDefault="005A26C6" w:rsidP="005A26C6">
      <w:pPr>
        <w:pStyle w:val="Akapitzlist"/>
        <w:numPr>
          <w:ilvl w:val="0"/>
          <w:numId w:val="13"/>
        </w:numPr>
        <w:ind w:left="426" w:hanging="426"/>
        <w:jc w:val="both"/>
        <w:rPr>
          <w:rFonts w:asciiTheme="minorHAnsi" w:hAnsiTheme="minorHAnsi" w:cstheme="minorHAnsi"/>
        </w:rPr>
      </w:pPr>
      <w:r w:rsidRPr="00F3101B">
        <w:rPr>
          <w:rFonts w:asciiTheme="minorHAnsi" w:hAnsiTheme="minorHAnsi" w:cstheme="minorHAnsi"/>
        </w:rPr>
        <w:t xml:space="preserve">w dokumentach i oświadczeniach składanych wraz z wnioskiem o udzielenie pożyczki (np. oświadczenie Wnioskodawcy o sytuacji majątkowo-finansowej gospodarstwa domowego, oświadczenie o sytuacji ekonomicznej Wnioskodawcy), </w:t>
      </w:r>
    </w:p>
    <w:p w14:paraId="5D107B2D"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 xml:space="preserve">przez </w:t>
      </w:r>
      <w:r w:rsidRPr="00F3101B">
        <w:rPr>
          <w:rFonts w:asciiTheme="minorHAnsi" w:hAnsiTheme="minorHAnsi" w:cstheme="minorHAnsi"/>
          <w:bCs/>
        </w:rPr>
        <w:t>Warmińsko-Mazurską Agencję Rozwoju Regionalnego Spółkę Akcyjną w Olsztynie, Pl. Gen. Józefa Bema 3, 10-516 Olsztyn (</w:t>
      </w:r>
      <w:r w:rsidRPr="00F3101B">
        <w:rPr>
          <w:rFonts w:asciiTheme="minorHAnsi" w:hAnsiTheme="minorHAnsi" w:cstheme="minorHAnsi"/>
          <w:b/>
          <w:bCs/>
        </w:rPr>
        <w:t>w skrócie: Spółka</w:t>
      </w:r>
      <w:r w:rsidRPr="00F3101B">
        <w:rPr>
          <w:rFonts w:asciiTheme="minorHAnsi" w:hAnsiTheme="minorHAnsi" w:cstheme="minorHAnsi"/>
          <w:bCs/>
        </w:rPr>
        <w:t>)</w:t>
      </w:r>
      <w:r w:rsidRPr="00F3101B">
        <w:rPr>
          <w:rFonts w:asciiTheme="minorHAnsi" w:hAnsiTheme="minorHAnsi" w:cstheme="minorHAnsi"/>
        </w:rPr>
        <w:t>, w celu rozpatrzenia wniosku o udzielenie pożyczki, w tym na:</w:t>
      </w:r>
    </w:p>
    <w:p w14:paraId="5C524CF4" w14:textId="77777777" w:rsidR="005A26C6" w:rsidRPr="00F3101B" w:rsidRDefault="005A26C6" w:rsidP="005A26C6">
      <w:pPr>
        <w:pStyle w:val="Akapitzlist"/>
        <w:numPr>
          <w:ilvl w:val="0"/>
          <w:numId w:val="11"/>
        </w:numPr>
        <w:ind w:left="426" w:hanging="426"/>
        <w:jc w:val="both"/>
        <w:rPr>
          <w:rFonts w:asciiTheme="minorHAnsi" w:hAnsiTheme="minorHAnsi" w:cstheme="minorHAnsi"/>
        </w:rPr>
      </w:pPr>
      <w:r w:rsidRPr="00F3101B">
        <w:rPr>
          <w:rFonts w:asciiTheme="minorHAnsi" w:hAnsiTheme="minorHAnsi" w:cstheme="minorHAnsi"/>
        </w:rPr>
        <w:t>zasięganie informacji na jej/jego temat przez Spółkę oraz:</w:t>
      </w:r>
    </w:p>
    <w:p w14:paraId="5C5F2426" w14:textId="77777777" w:rsidR="005A26C6" w:rsidRPr="00F3101B" w:rsidRDefault="005A26C6" w:rsidP="005A26C6">
      <w:pPr>
        <w:pStyle w:val="Akapitzlist"/>
        <w:numPr>
          <w:ilvl w:val="0"/>
          <w:numId w:val="12"/>
        </w:numPr>
        <w:ind w:left="709" w:hanging="283"/>
        <w:jc w:val="both"/>
        <w:rPr>
          <w:rFonts w:asciiTheme="minorHAnsi" w:hAnsiTheme="minorHAnsi" w:cstheme="minorHAnsi"/>
        </w:rPr>
      </w:pPr>
      <w:r w:rsidRPr="00F3101B">
        <w:rPr>
          <w:rFonts w:asciiTheme="minorHAnsi" w:hAnsiTheme="minorHAnsi" w:cstheme="minorHAnsi"/>
        </w:rPr>
        <w:t xml:space="preserve">podmioty uczestniczące w realizacji Projektu, w ramach którego otrzymane środki będą finansować wnioskowaną pożyczkę, bądź podmioty przez nie wskazane, </w:t>
      </w:r>
    </w:p>
    <w:p w14:paraId="48FABB24" w14:textId="77777777" w:rsidR="005A26C6" w:rsidRPr="00F3101B" w:rsidRDefault="005A26C6" w:rsidP="005A26C6">
      <w:pPr>
        <w:pStyle w:val="Akapitzlist"/>
        <w:numPr>
          <w:ilvl w:val="0"/>
          <w:numId w:val="12"/>
        </w:numPr>
        <w:ind w:left="709" w:hanging="283"/>
        <w:jc w:val="both"/>
        <w:rPr>
          <w:rFonts w:asciiTheme="minorHAnsi" w:hAnsiTheme="minorHAnsi" w:cstheme="minorHAnsi"/>
        </w:rPr>
      </w:pPr>
      <w:r w:rsidRPr="00F3101B">
        <w:rPr>
          <w:rFonts w:asciiTheme="minorHAnsi" w:hAnsiTheme="minorHAnsi" w:cstheme="minorHAnsi"/>
        </w:rPr>
        <w:t xml:space="preserve">instytucje uprawnione do dostępu do danych na podstawie obowiązujących przepisów prawa, </w:t>
      </w:r>
    </w:p>
    <w:p w14:paraId="55EA3F26" w14:textId="77777777" w:rsidR="005A26C6" w:rsidRPr="00F3101B" w:rsidRDefault="005A26C6" w:rsidP="005A26C6">
      <w:pPr>
        <w:pStyle w:val="Akapitzlist"/>
        <w:numPr>
          <w:ilvl w:val="0"/>
          <w:numId w:val="12"/>
        </w:numPr>
        <w:autoSpaceDE w:val="0"/>
        <w:autoSpaceDN w:val="0"/>
        <w:adjustRightInd w:val="0"/>
        <w:ind w:left="709" w:hanging="283"/>
        <w:jc w:val="both"/>
        <w:rPr>
          <w:rFonts w:asciiTheme="minorHAnsi" w:hAnsiTheme="minorHAnsi" w:cstheme="minorHAnsi"/>
        </w:rPr>
      </w:pPr>
      <w:r w:rsidRPr="00F3101B">
        <w:rPr>
          <w:rFonts w:asciiTheme="minorHAnsi" w:hAnsiTheme="minorHAnsi" w:cstheme="minorHAnsi"/>
        </w:rPr>
        <w:t xml:space="preserve">instytucje prowadzące bazy danych w związku z badaniem zdolności kredytowej lub analizą ryzyka, w tym biura informacji gospodarczych – zgodnie z ustawą </w:t>
      </w:r>
      <w:r w:rsidRPr="00F3101B">
        <w:rPr>
          <w:rFonts w:asciiTheme="minorHAnsi" w:hAnsiTheme="minorHAnsi" w:cstheme="minorHAnsi"/>
          <w:bCs/>
        </w:rPr>
        <w:t>o udostępnianiu informacji gospodarczych i wymianie danych gospodarczych.</w:t>
      </w:r>
    </w:p>
    <w:p w14:paraId="1685844D" w14:textId="77777777" w:rsidR="005A26C6" w:rsidRPr="00F3101B" w:rsidRDefault="005A26C6" w:rsidP="005A26C6">
      <w:pPr>
        <w:pStyle w:val="Akapitzlist"/>
        <w:numPr>
          <w:ilvl w:val="0"/>
          <w:numId w:val="11"/>
        </w:numPr>
        <w:ind w:left="426" w:hanging="426"/>
        <w:jc w:val="both"/>
        <w:rPr>
          <w:rFonts w:asciiTheme="minorHAnsi" w:hAnsiTheme="minorHAnsi" w:cstheme="minorHAnsi"/>
        </w:rPr>
      </w:pPr>
      <w:r w:rsidRPr="00F3101B">
        <w:rPr>
          <w:rFonts w:asciiTheme="minorHAnsi" w:hAnsiTheme="minorHAnsi" w:cstheme="minorHAnsi"/>
        </w:rPr>
        <w:t>wgląd przez Spółkę oraz</w:t>
      </w:r>
      <w:r w:rsidR="00564D93" w:rsidRPr="00F3101B">
        <w:rPr>
          <w:rFonts w:asciiTheme="minorHAnsi" w:hAnsiTheme="minorHAnsi" w:cstheme="minorHAnsi"/>
        </w:rPr>
        <w:t xml:space="preserve"> </w:t>
      </w:r>
      <w:r w:rsidRPr="00F3101B">
        <w:rPr>
          <w:rFonts w:asciiTheme="minorHAnsi" w:hAnsiTheme="minorHAnsi" w:cstheme="minorHAnsi"/>
        </w:rPr>
        <w:t>podmioty, o których mowa w pkt 1 lit. a-</w:t>
      </w:r>
      <w:proofErr w:type="gramStart"/>
      <w:r w:rsidRPr="00F3101B">
        <w:rPr>
          <w:rFonts w:asciiTheme="minorHAnsi" w:hAnsiTheme="minorHAnsi" w:cstheme="minorHAnsi"/>
        </w:rPr>
        <w:t>c  w</w:t>
      </w:r>
      <w:proofErr w:type="gramEnd"/>
      <w:r w:rsidRPr="00F3101B">
        <w:rPr>
          <w:rFonts w:asciiTheme="minorHAnsi" w:hAnsiTheme="minorHAnsi" w:cstheme="minorHAnsi"/>
        </w:rPr>
        <w:t xml:space="preserve"> dokumentację firmy, w tym w księgi rachunkowe oraz inne dokumenty finansowe, a także sporządzenie dokumentacji zdjęciowej dotyczącej przedsięwzięcia i przedmiotu zabezpieczenia spłaty pożyczki?</w:t>
      </w:r>
    </w:p>
    <w:p w14:paraId="1B313C3E" w14:textId="77777777" w:rsidR="005A26C6" w:rsidRPr="00F3101B" w:rsidRDefault="005A26C6" w:rsidP="005A26C6">
      <w:pPr>
        <w:jc w:val="both"/>
        <w:rPr>
          <w:rFonts w:asciiTheme="minorHAnsi" w:hAnsiTheme="minorHAnsi" w:cstheme="minorHAnsi"/>
        </w:rPr>
      </w:pPr>
    </w:p>
    <w:p w14:paraId="4AE0C7D3" w14:textId="77777777" w:rsidR="005A26C6" w:rsidRPr="00F3101B" w:rsidRDefault="005A26C6" w:rsidP="005A26C6">
      <w:pPr>
        <w:jc w:val="both"/>
        <w:rPr>
          <w:rFonts w:asciiTheme="minorHAnsi" w:hAnsiTheme="minorHAnsi" w:cstheme="minorHAnsi"/>
        </w:rPr>
      </w:pPr>
      <w:r w:rsidRPr="00F3101B">
        <w:rPr>
          <w:rFonts w:asciiTheme="minorHAnsi" w:hAnsiTheme="minorHAnsi" w:cstheme="minorHAnsi"/>
        </w:rPr>
        <w:t>Jeżeli wyraża Pan/Pani zgodę na przetwarzanie danych osobowych, proszę o zaznaczenie „TAK, wyrażam zgodę”</w:t>
      </w:r>
    </w:p>
    <w:p w14:paraId="2C5ED76C" w14:textId="77777777" w:rsidR="005A26C6" w:rsidRPr="00F3101B" w:rsidRDefault="005A26C6">
      <w:pPr>
        <w:jc w:val="both"/>
        <w:rPr>
          <w:rFonts w:asciiTheme="minorHAnsi" w:hAnsiTheme="minorHAnsi" w:cstheme="minorHAnsi"/>
        </w:rPr>
      </w:pPr>
    </w:p>
    <w:p w14:paraId="08BC17B9" w14:textId="77777777" w:rsidR="00C57329" w:rsidRPr="00F3101B" w:rsidRDefault="00C57329" w:rsidP="00C57329">
      <w:pPr>
        <w:jc w:val="center"/>
        <w:rPr>
          <w:rFonts w:asciiTheme="minorHAnsi" w:hAnsiTheme="minorHAnsi" w:cstheme="minorHAnsi"/>
        </w:rPr>
      </w:pPr>
      <w:r w:rsidRPr="00F3101B">
        <w:rPr>
          <w:rFonts w:asciiTheme="minorHAnsi" w:hAnsiTheme="minorHAnsi" w:cstheme="minorHAnsi"/>
        </w:rPr>
        <w:sym w:font="Webdings" w:char="F063"/>
      </w:r>
      <w:r w:rsidR="00F86F5A" w:rsidRPr="00F3101B">
        <w:rPr>
          <w:rFonts w:asciiTheme="minorHAnsi" w:hAnsiTheme="minorHAnsi" w:cstheme="minorHAnsi"/>
        </w:rPr>
        <w:t xml:space="preserve"> </w:t>
      </w:r>
      <w:r w:rsidRPr="00F3101B">
        <w:rPr>
          <w:rFonts w:asciiTheme="minorHAnsi" w:hAnsiTheme="minorHAnsi" w:cstheme="minorHAnsi"/>
          <w:b/>
        </w:rPr>
        <w:t>TAK</w:t>
      </w:r>
      <w:r w:rsidR="00CB4E3D" w:rsidRPr="00F3101B">
        <w:rPr>
          <w:rFonts w:asciiTheme="minorHAnsi" w:hAnsiTheme="minorHAnsi" w:cstheme="minorHAnsi"/>
          <w:b/>
        </w:rPr>
        <w:t>, wyrażam zgodę</w:t>
      </w:r>
      <w:r w:rsidR="00564D93" w:rsidRPr="00F3101B">
        <w:rPr>
          <w:rFonts w:asciiTheme="minorHAnsi" w:hAnsiTheme="minorHAnsi" w:cstheme="minorHAnsi"/>
          <w:b/>
        </w:rPr>
        <w:t xml:space="preserve">        </w:t>
      </w:r>
      <w:r w:rsidRPr="00F3101B">
        <w:rPr>
          <w:rFonts w:asciiTheme="minorHAnsi" w:hAnsiTheme="minorHAnsi" w:cstheme="minorHAnsi"/>
        </w:rPr>
        <w:sym w:font="Webdings" w:char="F063"/>
      </w:r>
      <w:r w:rsidR="00F86F5A" w:rsidRPr="00F3101B">
        <w:rPr>
          <w:rFonts w:asciiTheme="minorHAnsi" w:hAnsiTheme="minorHAnsi" w:cstheme="minorHAnsi"/>
        </w:rPr>
        <w:t xml:space="preserve"> </w:t>
      </w:r>
      <w:r w:rsidRPr="00F3101B">
        <w:rPr>
          <w:rFonts w:asciiTheme="minorHAnsi" w:hAnsiTheme="minorHAnsi" w:cstheme="minorHAnsi"/>
          <w:b/>
        </w:rPr>
        <w:t>NIE</w:t>
      </w:r>
      <w:r w:rsidR="00CB4E3D" w:rsidRPr="00F3101B">
        <w:rPr>
          <w:rFonts w:asciiTheme="minorHAnsi" w:hAnsiTheme="minorHAnsi" w:cstheme="minorHAnsi"/>
          <w:b/>
        </w:rPr>
        <w:t>, nie wyrażam zgody</w:t>
      </w:r>
    </w:p>
    <w:p w14:paraId="32E6D300" w14:textId="77777777" w:rsidR="0044228E" w:rsidRPr="00F3101B" w:rsidRDefault="0044228E">
      <w:pPr>
        <w:jc w:val="both"/>
        <w:rPr>
          <w:rFonts w:asciiTheme="minorHAnsi" w:hAnsiTheme="minorHAnsi" w:cstheme="minorHAnsi"/>
          <w:b/>
        </w:rPr>
      </w:pPr>
    </w:p>
    <w:p w14:paraId="208CFDC5" w14:textId="77777777" w:rsidR="00C57329" w:rsidRPr="00F3101B" w:rsidRDefault="00C57329" w:rsidP="00CB4E3D">
      <w:pPr>
        <w:jc w:val="center"/>
        <w:rPr>
          <w:rFonts w:asciiTheme="minorHAnsi" w:hAnsiTheme="minorHAnsi" w:cstheme="minorHAnsi"/>
          <w:b/>
        </w:rPr>
      </w:pPr>
      <w:r w:rsidRPr="00F3101B">
        <w:rPr>
          <w:rFonts w:asciiTheme="minorHAnsi" w:hAnsiTheme="minorHAnsi" w:cstheme="minorHAnsi"/>
          <w:b/>
        </w:rPr>
        <w:lastRenderedPageBreak/>
        <w:t>Informacja o prawie cofnięcia zgody</w:t>
      </w:r>
    </w:p>
    <w:p w14:paraId="5BF028A2" w14:textId="77777777" w:rsidR="0044228E" w:rsidRPr="00F3101B" w:rsidRDefault="00C57329">
      <w:pPr>
        <w:jc w:val="both"/>
        <w:rPr>
          <w:rFonts w:asciiTheme="minorHAnsi" w:hAnsiTheme="minorHAnsi" w:cstheme="minorHAnsi"/>
        </w:rPr>
      </w:pPr>
      <w:r w:rsidRPr="00F3101B">
        <w:rPr>
          <w:rFonts w:asciiTheme="minorHAnsi" w:hAnsiTheme="minorHAnsi" w:cstheme="minorHAnsi"/>
        </w:rPr>
        <w:t>W każdej chwili przysługuje Pani/Panu prawo do wycofania zgody na przetwarzanie danych osobowych. Cofnięcie zgody nie będzie wpływać na zgodność z prawem przetwarzania, którego dokonano na podstawie zgody przed jej wycofaniem.</w:t>
      </w:r>
    </w:p>
    <w:p w14:paraId="2753C64A" w14:textId="77777777" w:rsidR="0044228E" w:rsidRPr="00F3101B" w:rsidRDefault="0044228E">
      <w:pPr>
        <w:jc w:val="center"/>
        <w:rPr>
          <w:rFonts w:asciiTheme="minorHAnsi" w:hAnsiTheme="minorHAnsi" w:cstheme="minorHAnsi"/>
        </w:rPr>
      </w:pPr>
    </w:p>
    <w:p w14:paraId="71C30FA8" w14:textId="77777777" w:rsidR="00B17228" w:rsidRPr="00F3101B" w:rsidRDefault="00B17228" w:rsidP="00B17228">
      <w:pPr>
        <w:jc w:val="both"/>
        <w:rPr>
          <w:rFonts w:asciiTheme="minorHAnsi" w:hAnsiTheme="minorHAnsi" w:cstheme="minorHAnsi"/>
          <w:b/>
          <w:i/>
          <w:sz w:val="14"/>
          <w:szCs w:val="14"/>
          <w:u w:val="single"/>
        </w:rPr>
      </w:pPr>
    </w:p>
    <w:tbl>
      <w:tblPr>
        <w:tblStyle w:val="Tabela-Siatka"/>
        <w:tblpPr w:leftFromText="141" w:rightFromText="141" w:vertAnchor="text" w:horzAnchor="page" w:tblpX="7108" w:tblpY="86"/>
        <w:tblW w:w="0" w:type="auto"/>
        <w:tblLook w:val="01E0" w:firstRow="1" w:lastRow="1" w:firstColumn="1" w:lastColumn="1" w:noHBand="0" w:noVBand="0"/>
      </w:tblPr>
      <w:tblGrid>
        <w:gridCol w:w="3352"/>
      </w:tblGrid>
      <w:tr w:rsidR="006F59E2" w:rsidRPr="00F3101B" w14:paraId="4E01097B" w14:textId="77777777" w:rsidTr="00DA5711">
        <w:trPr>
          <w:trHeight w:val="695"/>
        </w:trPr>
        <w:tc>
          <w:tcPr>
            <w:tcW w:w="3352" w:type="dxa"/>
          </w:tcPr>
          <w:p w14:paraId="633C8F26" w14:textId="77777777" w:rsidR="00DA5711" w:rsidRPr="00F3101B" w:rsidRDefault="00DA5711" w:rsidP="00DA5711">
            <w:pPr>
              <w:jc w:val="both"/>
              <w:rPr>
                <w:rFonts w:asciiTheme="minorHAnsi" w:hAnsiTheme="minorHAnsi" w:cstheme="minorHAnsi"/>
                <w:sz w:val="14"/>
                <w:szCs w:val="14"/>
              </w:rPr>
            </w:pPr>
          </w:p>
          <w:p w14:paraId="254C8D08" w14:textId="77777777" w:rsidR="00DA5711" w:rsidRPr="00F3101B" w:rsidRDefault="00DA5711" w:rsidP="00DA5711">
            <w:pPr>
              <w:jc w:val="both"/>
              <w:rPr>
                <w:rFonts w:asciiTheme="minorHAnsi" w:hAnsiTheme="minorHAnsi" w:cstheme="minorHAnsi"/>
                <w:sz w:val="14"/>
                <w:szCs w:val="14"/>
              </w:rPr>
            </w:pPr>
          </w:p>
          <w:p w14:paraId="04CB38C9" w14:textId="77777777" w:rsidR="00DA5711" w:rsidRPr="00F3101B" w:rsidRDefault="00DA5711" w:rsidP="00DA5711">
            <w:pPr>
              <w:jc w:val="both"/>
              <w:rPr>
                <w:rFonts w:asciiTheme="minorHAnsi" w:hAnsiTheme="minorHAnsi" w:cstheme="minorHAnsi"/>
                <w:sz w:val="14"/>
                <w:szCs w:val="14"/>
              </w:rPr>
            </w:pPr>
          </w:p>
          <w:p w14:paraId="034E3870" w14:textId="77777777" w:rsidR="00DA5711" w:rsidRPr="00F3101B" w:rsidRDefault="00DA5711" w:rsidP="00DA5711">
            <w:pPr>
              <w:jc w:val="both"/>
              <w:rPr>
                <w:rFonts w:asciiTheme="minorHAnsi" w:hAnsiTheme="minorHAnsi" w:cstheme="minorHAnsi"/>
                <w:sz w:val="14"/>
                <w:szCs w:val="14"/>
              </w:rPr>
            </w:pPr>
          </w:p>
          <w:p w14:paraId="6AD7C3C0" w14:textId="77777777" w:rsidR="00DA5711" w:rsidRPr="00F3101B" w:rsidRDefault="00DA5711" w:rsidP="00DA5711">
            <w:pPr>
              <w:jc w:val="both"/>
              <w:rPr>
                <w:rFonts w:asciiTheme="minorHAnsi" w:hAnsiTheme="minorHAnsi" w:cstheme="minorHAnsi"/>
                <w:sz w:val="14"/>
                <w:szCs w:val="14"/>
              </w:rPr>
            </w:pPr>
          </w:p>
          <w:p w14:paraId="727D9D40" w14:textId="77777777" w:rsidR="00DA5711" w:rsidRPr="00F3101B" w:rsidRDefault="00DA5711" w:rsidP="00DA5711">
            <w:pPr>
              <w:jc w:val="both"/>
              <w:rPr>
                <w:rFonts w:asciiTheme="minorHAnsi" w:hAnsiTheme="minorHAnsi" w:cstheme="minorHAnsi"/>
                <w:sz w:val="14"/>
                <w:szCs w:val="14"/>
              </w:rPr>
            </w:pPr>
          </w:p>
          <w:p w14:paraId="5806A4CC" w14:textId="77777777" w:rsidR="00DA5711" w:rsidRPr="00F3101B" w:rsidRDefault="00DA5711" w:rsidP="00DA5711">
            <w:pPr>
              <w:jc w:val="center"/>
              <w:rPr>
                <w:rFonts w:asciiTheme="minorHAnsi" w:hAnsiTheme="minorHAnsi" w:cstheme="minorHAnsi"/>
                <w:i/>
                <w:sz w:val="14"/>
                <w:szCs w:val="14"/>
              </w:rPr>
            </w:pPr>
          </w:p>
          <w:p w14:paraId="11ED0C64" w14:textId="52ABE21B" w:rsidR="00DA5711" w:rsidRPr="00F3101B" w:rsidRDefault="00DA5711" w:rsidP="00DA5711">
            <w:pPr>
              <w:jc w:val="center"/>
              <w:rPr>
                <w:rFonts w:asciiTheme="minorHAnsi" w:hAnsiTheme="minorHAnsi" w:cstheme="minorHAnsi"/>
                <w:i/>
                <w:sz w:val="18"/>
                <w:szCs w:val="18"/>
              </w:rPr>
            </w:pPr>
            <w:r w:rsidRPr="00F3101B">
              <w:rPr>
                <w:rFonts w:asciiTheme="minorHAnsi" w:hAnsiTheme="minorHAnsi" w:cstheme="minorHAnsi"/>
                <w:i/>
                <w:sz w:val="18"/>
                <w:szCs w:val="18"/>
              </w:rPr>
              <w:t xml:space="preserve">Pieczęć </w:t>
            </w:r>
            <w:r w:rsidR="00AC3350" w:rsidRPr="00F3101B">
              <w:rPr>
                <w:rFonts w:asciiTheme="minorHAnsi" w:hAnsiTheme="minorHAnsi" w:cstheme="minorHAnsi"/>
                <w:i/>
                <w:sz w:val="18"/>
                <w:szCs w:val="18"/>
              </w:rPr>
              <w:t>Wnioskodawcy</w:t>
            </w:r>
          </w:p>
        </w:tc>
      </w:tr>
    </w:tbl>
    <w:p w14:paraId="18D59385" w14:textId="77777777" w:rsidR="00B17228" w:rsidRPr="00F3101B" w:rsidRDefault="00B17228" w:rsidP="00B17228">
      <w:pPr>
        <w:jc w:val="both"/>
        <w:rPr>
          <w:rFonts w:asciiTheme="minorHAnsi" w:hAnsiTheme="minorHAnsi" w:cstheme="minorHAnsi"/>
          <w:b/>
          <w:i/>
          <w:sz w:val="14"/>
          <w:szCs w:val="14"/>
          <w:u w:val="single"/>
        </w:rPr>
      </w:pPr>
    </w:p>
    <w:p w14:paraId="54891501" w14:textId="77777777" w:rsidR="00B17228" w:rsidRPr="00F3101B" w:rsidRDefault="00B17228" w:rsidP="00B17228">
      <w:pPr>
        <w:jc w:val="both"/>
        <w:rPr>
          <w:rFonts w:asciiTheme="minorHAnsi" w:hAnsiTheme="minorHAnsi" w:cstheme="minorHAnsi"/>
          <w:b/>
          <w:i/>
          <w:sz w:val="14"/>
          <w:szCs w:val="14"/>
          <w:u w:val="single"/>
        </w:rPr>
      </w:pPr>
    </w:p>
    <w:p w14:paraId="29F7B057" w14:textId="77777777" w:rsidR="00B17228" w:rsidRPr="00F3101B" w:rsidRDefault="00B17228" w:rsidP="00B17228">
      <w:pPr>
        <w:jc w:val="both"/>
        <w:rPr>
          <w:rFonts w:asciiTheme="minorHAnsi" w:hAnsiTheme="minorHAnsi" w:cstheme="minorHAnsi"/>
          <w:b/>
          <w:i/>
          <w:sz w:val="14"/>
          <w:szCs w:val="14"/>
          <w:u w:val="single"/>
        </w:rPr>
      </w:pPr>
    </w:p>
    <w:p w14:paraId="1E34BF71" w14:textId="77777777" w:rsidR="00B17228" w:rsidRPr="00F3101B" w:rsidRDefault="00B17228" w:rsidP="00B17228">
      <w:pPr>
        <w:rPr>
          <w:rFonts w:asciiTheme="minorHAnsi" w:hAnsiTheme="minorHAnsi" w:cstheme="minorHAnsi"/>
          <w:sz w:val="14"/>
          <w:szCs w:val="14"/>
        </w:rPr>
      </w:pPr>
    </w:p>
    <w:p w14:paraId="68A1109D" w14:textId="77777777" w:rsidR="00B17228" w:rsidRPr="00F3101B" w:rsidRDefault="00B17228" w:rsidP="00B17228">
      <w:pPr>
        <w:rPr>
          <w:rFonts w:asciiTheme="minorHAnsi" w:hAnsiTheme="minorHAnsi" w:cstheme="minorHAnsi"/>
          <w:sz w:val="14"/>
          <w:szCs w:val="14"/>
        </w:rPr>
      </w:pPr>
    </w:p>
    <w:p w14:paraId="06074A94" w14:textId="77777777" w:rsidR="00B17228" w:rsidRPr="00F3101B" w:rsidRDefault="00B17228" w:rsidP="00B17228">
      <w:pPr>
        <w:rPr>
          <w:rFonts w:asciiTheme="minorHAnsi" w:hAnsiTheme="minorHAnsi" w:cstheme="minorHAnsi"/>
          <w:sz w:val="14"/>
          <w:szCs w:val="14"/>
        </w:rPr>
      </w:pPr>
    </w:p>
    <w:p w14:paraId="60C4C6B0" w14:textId="77777777" w:rsidR="00B17228" w:rsidRPr="00F3101B" w:rsidRDefault="00B17228" w:rsidP="00B17228">
      <w:pPr>
        <w:rPr>
          <w:rFonts w:asciiTheme="minorHAnsi" w:hAnsiTheme="minorHAnsi" w:cstheme="minorHAnsi"/>
          <w:sz w:val="14"/>
          <w:szCs w:val="14"/>
        </w:rPr>
      </w:pPr>
    </w:p>
    <w:p w14:paraId="78072D3E" w14:textId="77777777" w:rsidR="00B17228" w:rsidRPr="00F3101B" w:rsidRDefault="00B17228" w:rsidP="00B17228">
      <w:pPr>
        <w:rPr>
          <w:rFonts w:asciiTheme="minorHAnsi" w:hAnsiTheme="minorHAnsi" w:cstheme="minorHAnsi"/>
          <w:sz w:val="14"/>
          <w:szCs w:val="14"/>
        </w:rPr>
      </w:pPr>
    </w:p>
    <w:p w14:paraId="465FA586" w14:textId="77777777" w:rsidR="00B17228" w:rsidRPr="00F3101B" w:rsidRDefault="00B17228" w:rsidP="00B17228">
      <w:pPr>
        <w:rPr>
          <w:rFonts w:asciiTheme="minorHAnsi" w:hAnsiTheme="minorHAnsi" w:cstheme="minorHAnsi"/>
          <w:sz w:val="14"/>
          <w:szCs w:val="14"/>
        </w:rPr>
      </w:pPr>
    </w:p>
    <w:p w14:paraId="5E5DE536" w14:textId="77777777" w:rsidR="00B17228" w:rsidRPr="00F3101B" w:rsidRDefault="00B17228" w:rsidP="00B17228">
      <w:pPr>
        <w:rPr>
          <w:rFonts w:asciiTheme="minorHAnsi" w:hAnsiTheme="minorHAnsi" w:cstheme="minorHAnsi"/>
          <w:sz w:val="14"/>
          <w:szCs w:val="14"/>
        </w:rPr>
      </w:pPr>
    </w:p>
    <w:p w14:paraId="75E9509B" w14:textId="77777777" w:rsidR="00DA5711" w:rsidRPr="00F3101B" w:rsidRDefault="00DA5711" w:rsidP="00B17228">
      <w:pPr>
        <w:rPr>
          <w:rFonts w:asciiTheme="minorHAnsi" w:hAnsiTheme="minorHAnsi" w:cstheme="minorHAnsi"/>
          <w:sz w:val="14"/>
          <w:szCs w:val="14"/>
        </w:rPr>
      </w:pPr>
    </w:p>
    <w:p w14:paraId="12C63D54" w14:textId="77777777" w:rsidR="00DA5711" w:rsidRPr="00F3101B" w:rsidRDefault="00DA5711" w:rsidP="00B17228">
      <w:pPr>
        <w:rPr>
          <w:rFonts w:asciiTheme="minorHAnsi" w:hAnsiTheme="minorHAnsi" w:cstheme="minorHAnsi"/>
          <w:sz w:val="14"/>
          <w:szCs w:val="14"/>
        </w:rPr>
      </w:pPr>
    </w:p>
    <w:p w14:paraId="5A2B6C19" w14:textId="77777777" w:rsidR="00DA5711" w:rsidRPr="00F3101B" w:rsidRDefault="00DA5711" w:rsidP="00B17228">
      <w:pPr>
        <w:rPr>
          <w:rFonts w:asciiTheme="minorHAnsi" w:hAnsiTheme="minorHAnsi" w:cstheme="minorHAnsi"/>
          <w:sz w:val="14"/>
          <w:szCs w:val="14"/>
        </w:rPr>
      </w:pPr>
    </w:p>
    <w:p w14:paraId="4EDED7D8" w14:textId="77777777" w:rsidR="00B17228" w:rsidRPr="00F3101B" w:rsidRDefault="00B17228" w:rsidP="00B17228">
      <w:pPr>
        <w:rPr>
          <w:rFonts w:asciiTheme="minorHAnsi" w:hAnsiTheme="minorHAnsi" w:cstheme="minorHAnsi"/>
          <w:sz w:val="14"/>
          <w:szCs w:val="14"/>
        </w:rPr>
      </w:pPr>
      <w:r w:rsidRPr="00F3101B">
        <w:rPr>
          <w:rFonts w:asciiTheme="minorHAnsi" w:hAnsiTheme="minorHAnsi" w:cstheme="minorHAnsi"/>
          <w:sz w:val="14"/>
          <w:szCs w:val="14"/>
        </w:rPr>
        <w:t>..................................................................</w:t>
      </w:r>
      <w:r w:rsidRPr="00F3101B">
        <w:rPr>
          <w:rFonts w:asciiTheme="minorHAnsi" w:hAnsiTheme="minorHAnsi" w:cstheme="minorHAnsi"/>
          <w:sz w:val="14"/>
          <w:szCs w:val="14"/>
        </w:rPr>
        <w:tab/>
      </w:r>
      <w:r w:rsidRPr="00F3101B">
        <w:rPr>
          <w:rFonts w:asciiTheme="minorHAnsi" w:hAnsiTheme="minorHAnsi" w:cstheme="minorHAnsi"/>
          <w:sz w:val="14"/>
          <w:szCs w:val="14"/>
        </w:rPr>
        <w:tab/>
        <w:t xml:space="preserve">                                                                            ....................................................................</w:t>
      </w:r>
    </w:p>
    <w:p w14:paraId="560B4E5D" w14:textId="77777777" w:rsidR="00B17228" w:rsidRPr="00F3101B" w:rsidRDefault="00B17228" w:rsidP="00B17228">
      <w:pPr>
        <w:rPr>
          <w:rFonts w:asciiTheme="minorHAnsi" w:hAnsiTheme="minorHAnsi" w:cstheme="minorHAnsi"/>
          <w:i/>
        </w:rPr>
      </w:pPr>
      <w:r w:rsidRPr="00F3101B">
        <w:rPr>
          <w:rFonts w:asciiTheme="minorHAnsi" w:hAnsiTheme="minorHAnsi" w:cstheme="minorHAnsi"/>
          <w:i/>
        </w:rPr>
        <w:t>Miejscowość i data                                                                                                 Czytelny/e podpis/y Wnioskodawcy</w:t>
      </w:r>
    </w:p>
    <w:p w14:paraId="0ACA17E9" w14:textId="77777777" w:rsidR="00B17228" w:rsidRPr="00F3101B" w:rsidRDefault="00B17228" w:rsidP="00B17228">
      <w:pPr>
        <w:jc w:val="both"/>
        <w:rPr>
          <w:rFonts w:asciiTheme="minorHAnsi" w:hAnsiTheme="minorHAnsi" w:cstheme="minorHAnsi"/>
          <w:b/>
          <w:i/>
          <w:sz w:val="14"/>
          <w:szCs w:val="14"/>
          <w:u w:val="single"/>
        </w:rPr>
      </w:pPr>
    </w:p>
    <w:p w14:paraId="0603FC1F" w14:textId="77777777" w:rsidR="004113B1" w:rsidRPr="00F3101B" w:rsidRDefault="004113B1">
      <w:pPr>
        <w:jc w:val="center"/>
        <w:rPr>
          <w:rFonts w:asciiTheme="minorHAnsi" w:hAnsiTheme="minorHAnsi" w:cstheme="minorHAnsi"/>
        </w:rPr>
      </w:pPr>
    </w:p>
    <w:p w14:paraId="320094D7" w14:textId="7990E6A8" w:rsidR="0066702E" w:rsidRPr="00F3101B" w:rsidRDefault="00D71B2D" w:rsidP="00EA6911">
      <w:pPr>
        <w:jc w:val="both"/>
        <w:rPr>
          <w:rFonts w:asciiTheme="minorHAnsi" w:hAnsiTheme="minorHAnsi" w:cstheme="minorHAnsi"/>
          <w:i/>
          <w:sz w:val="18"/>
          <w:szCs w:val="18"/>
        </w:rPr>
      </w:pPr>
      <w:r w:rsidRPr="00F3101B">
        <w:rPr>
          <w:rFonts w:asciiTheme="minorHAnsi" w:hAnsiTheme="minorHAnsi" w:cstheme="minorHAnsi"/>
          <w:b/>
          <w:i/>
          <w:sz w:val="18"/>
          <w:szCs w:val="18"/>
          <w:u w:val="single"/>
        </w:rPr>
        <w:t>U</w:t>
      </w:r>
      <w:r w:rsidR="0066702E" w:rsidRPr="00F3101B">
        <w:rPr>
          <w:rFonts w:asciiTheme="minorHAnsi" w:hAnsiTheme="minorHAnsi" w:cstheme="minorHAnsi"/>
          <w:b/>
          <w:i/>
          <w:sz w:val="18"/>
          <w:szCs w:val="18"/>
          <w:u w:val="single"/>
        </w:rPr>
        <w:t>wag</w:t>
      </w:r>
      <w:r w:rsidR="00866119" w:rsidRPr="00F3101B">
        <w:rPr>
          <w:rFonts w:asciiTheme="minorHAnsi" w:hAnsiTheme="minorHAnsi" w:cstheme="minorHAnsi"/>
          <w:b/>
          <w:i/>
          <w:sz w:val="18"/>
          <w:szCs w:val="18"/>
          <w:u w:val="single"/>
        </w:rPr>
        <w:t>i</w:t>
      </w:r>
      <w:r w:rsidR="0066702E" w:rsidRPr="00F3101B">
        <w:rPr>
          <w:rFonts w:asciiTheme="minorHAnsi" w:hAnsiTheme="minorHAnsi" w:cstheme="minorHAnsi"/>
          <w:b/>
          <w:i/>
          <w:sz w:val="18"/>
          <w:szCs w:val="18"/>
          <w:u w:val="single"/>
        </w:rPr>
        <w:t>:</w:t>
      </w:r>
    </w:p>
    <w:p w14:paraId="5B5AD951" w14:textId="77777777" w:rsidR="0097698E" w:rsidRPr="00F3101B"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3101B">
        <w:rPr>
          <w:rFonts w:asciiTheme="minorHAnsi" w:hAnsiTheme="minorHAnsi" w:cstheme="minorHAnsi"/>
          <w:i/>
          <w:sz w:val="18"/>
          <w:szCs w:val="18"/>
        </w:rPr>
        <w:t xml:space="preserve">Wniosek o udzielenie pożyczki </w:t>
      </w:r>
      <w:r w:rsidR="00EA6911" w:rsidRPr="00F3101B">
        <w:rPr>
          <w:rFonts w:asciiTheme="minorHAnsi" w:hAnsiTheme="minorHAnsi" w:cstheme="minorHAnsi"/>
          <w:i/>
          <w:sz w:val="18"/>
          <w:szCs w:val="18"/>
        </w:rPr>
        <w:t xml:space="preserve">wraz z oświadczeniem Wnioskodawcy </w:t>
      </w:r>
      <w:r w:rsidRPr="00F3101B">
        <w:rPr>
          <w:rFonts w:asciiTheme="minorHAnsi" w:hAnsiTheme="minorHAnsi" w:cstheme="minorHAnsi"/>
          <w:i/>
          <w:sz w:val="18"/>
          <w:szCs w:val="18"/>
        </w:rPr>
        <w:t>powinien być podpisany przez osoby uprawnione do reprezentowania wnioskodawcy. W przypadku spółki cywilnej podpisy składają wszyscy wspólnicy.</w:t>
      </w:r>
    </w:p>
    <w:p w14:paraId="474FD0C4" w14:textId="77777777" w:rsidR="006528DB" w:rsidRPr="00F3101B" w:rsidRDefault="0097698E" w:rsidP="00CA2F08">
      <w:pPr>
        <w:pStyle w:val="Tekstpodstawowy3"/>
        <w:numPr>
          <w:ilvl w:val="0"/>
          <w:numId w:val="2"/>
        </w:numPr>
        <w:tabs>
          <w:tab w:val="clear" w:pos="360"/>
          <w:tab w:val="num" w:pos="284"/>
        </w:tabs>
        <w:ind w:left="284" w:hanging="284"/>
        <w:rPr>
          <w:rFonts w:asciiTheme="minorHAnsi" w:hAnsiTheme="minorHAnsi" w:cstheme="minorHAnsi"/>
          <w:i/>
          <w:sz w:val="18"/>
          <w:szCs w:val="18"/>
        </w:rPr>
      </w:pPr>
      <w:r w:rsidRPr="00F3101B">
        <w:rPr>
          <w:rFonts w:asciiTheme="minorHAnsi" w:hAnsiTheme="minorHAnsi" w:cstheme="minorHAnsi"/>
          <w:i/>
          <w:sz w:val="18"/>
          <w:szCs w:val="18"/>
        </w:rPr>
        <w:t>Każda strona wniosku powinna być parafowana przez co najmniej jedną osobę uprawnioną do reprezentowania wnioskodawcy, a w przypadku spółki cywilnej przez każdego wspólnika.</w:t>
      </w:r>
    </w:p>
    <w:sectPr w:rsidR="006528DB" w:rsidRPr="00F3101B" w:rsidSect="00F95B10">
      <w:pgSz w:w="11906" w:h="16838" w:code="9"/>
      <w:pgMar w:top="709" w:right="849" w:bottom="1418" w:left="993" w:header="709"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D51E" w14:textId="77777777" w:rsidR="009E3828" w:rsidRDefault="009E3828">
      <w:r>
        <w:separator/>
      </w:r>
    </w:p>
  </w:endnote>
  <w:endnote w:type="continuationSeparator" w:id="0">
    <w:p w14:paraId="48600A7A" w14:textId="77777777" w:rsidR="009E3828" w:rsidRDefault="009E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Bold">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11E5" w14:textId="77777777" w:rsidR="00D54D85" w:rsidRDefault="004A2BED" w:rsidP="00BB4D36">
    <w:pPr>
      <w:pStyle w:val="Stopka"/>
      <w:framePr w:wrap="around" w:vAnchor="text" w:hAnchor="margin" w:xAlign="center" w:y="1"/>
      <w:rPr>
        <w:rStyle w:val="Numerstrony"/>
      </w:rPr>
    </w:pPr>
    <w:r>
      <w:rPr>
        <w:rStyle w:val="Numerstrony"/>
      </w:rPr>
      <w:fldChar w:fldCharType="begin"/>
    </w:r>
    <w:r w:rsidR="00D54D85">
      <w:rPr>
        <w:rStyle w:val="Numerstrony"/>
      </w:rPr>
      <w:instrText xml:space="preserve">PAGE  </w:instrText>
    </w:r>
    <w:r>
      <w:rPr>
        <w:rStyle w:val="Numerstrony"/>
      </w:rPr>
      <w:fldChar w:fldCharType="end"/>
    </w:r>
  </w:p>
  <w:p w14:paraId="3B24600C" w14:textId="77777777" w:rsidR="00D54D85" w:rsidRDefault="00D54D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902969"/>
      <w:docPartObj>
        <w:docPartGallery w:val="Page Numbers (Bottom of Page)"/>
        <w:docPartUnique/>
      </w:docPartObj>
    </w:sdtPr>
    <w:sdtContent>
      <w:p w14:paraId="07C1D576" w14:textId="77777777" w:rsidR="00D54D85" w:rsidRDefault="004A2BED">
        <w:pPr>
          <w:pStyle w:val="Stopka"/>
          <w:jc w:val="right"/>
        </w:pPr>
        <w:r>
          <w:rPr>
            <w:noProof/>
          </w:rPr>
          <w:fldChar w:fldCharType="begin"/>
        </w:r>
        <w:r w:rsidR="00D54D85">
          <w:rPr>
            <w:noProof/>
          </w:rPr>
          <w:instrText xml:space="preserve"> PAGE   \* MERGEFORMAT </w:instrText>
        </w:r>
        <w:r>
          <w:rPr>
            <w:noProof/>
          </w:rPr>
          <w:fldChar w:fldCharType="separate"/>
        </w:r>
        <w:r w:rsidR="006F59E2">
          <w:rPr>
            <w:noProof/>
          </w:rPr>
          <w:t>11</w:t>
        </w:r>
        <w:r>
          <w:rPr>
            <w:noProof/>
          </w:rPr>
          <w:fldChar w:fldCharType="end"/>
        </w:r>
      </w:p>
    </w:sdtContent>
  </w:sdt>
  <w:p w14:paraId="3226B974" w14:textId="77777777" w:rsidR="00D54D85" w:rsidRDefault="00D54D8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24D6" w14:textId="77777777" w:rsidR="00D54D85" w:rsidRDefault="00D54D85" w:rsidP="009244B8">
    <w:pPr>
      <w:pStyle w:val="Stopka"/>
      <w:jc w:val="center"/>
      <w:rPr>
        <w:rFonts w:ascii="Arial" w:hAnsi="Arial" w:cs="Arial"/>
        <w:sz w:val="13"/>
      </w:rPr>
    </w:pPr>
  </w:p>
  <w:p w14:paraId="0BC8EDD4" w14:textId="77777777" w:rsidR="00D54D85" w:rsidRDefault="00D54D85" w:rsidP="00793E63">
    <w:pPr>
      <w:pStyle w:val="NormalnyWeb"/>
      <w:spacing w:before="0" w:beforeAutospacing="0" w:after="0" w:afterAutospacing="0"/>
      <w:jc w:val="right"/>
      <w:rPr>
        <w:rFonts w:ascii="Times New Roman" w:hAnsi="Times New Roman" w:cs="Times New Roman"/>
        <w:color w:val="auto"/>
        <w:sz w:val="24"/>
        <w:szCs w:val="24"/>
      </w:rPr>
    </w:pPr>
  </w:p>
  <w:p w14:paraId="36588774" w14:textId="77777777" w:rsidR="00D54D85" w:rsidRDefault="00D54D85" w:rsidP="00446D7E">
    <w:pPr>
      <w:pStyle w:val="Stopka"/>
      <w:jc w:val="center"/>
      <w:rPr>
        <w:rFonts w:ascii="Arial" w:hAnsi="Arial" w:cs="Arial"/>
        <w:sz w:val="13"/>
      </w:rPr>
    </w:pPr>
  </w:p>
  <w:p w14:paraId="7D5131C6" w14:textId="77777777" w:rsidR="00D54D85" w:rsidRDefault="00D54D85" w:rsidP="00427330">
    <w:pPr>
      <w:pStyle w:val="Stopka"/>
    </w:pPr>
  </w:p>
  <w:p w14:paraId="2EEF6175" w14:textId="77777777" w:rsidR="00D54D85" w:rsidRDefault="00D54D85" w:rsidP="00446D7E">
    <w:pPr>
      <w:pStyle w:val="Stopka"/>
      <w:jc w:val="center"/>
    </w:pPr>
    <w:r>
      <w:tab/>
    </w:r>
    <w:r>
      <w:tab/>
    </w:r>
    <w:r>
      <w:tab/>
    </w:r>
    <w:r w:rsidR="004A2BED">
      <w:rPr>
        <w:noProof/>
      </w:rPr>
      <w:fldChar w:fldCharType="begin"/>
    </w:r>
    <w:r>
      <w:rPr>
        <w:noProof/>
      </w:rPr>
      <w:instrText>PAGE   \* MERGEFORMAT</w:instrText>
    </w:r>
    <w:r w:rsidR="004A2BED">
      <w:rPr>
        <w:noProof/>
      </w:rPr>
      <w:fldChar w:fldCharType="separate"/>
    </w:r>
    <w:r w:rsidR="006F59E2">
      <w:rPr>
        <w:noProof/>
      </w:rPr>
      <w:t>7</w:t>
    </w:r>
    <w:r w:rsidR="004A2BED">
      <w:rPr>
        <w:noProof/>
      </w:rPr>
      <w:fldChar w:fldCharType="end"/>
    </w:r>
  </w:p>
  <w:p w14:paraId="307A87F7" w14:textId="77777777" w:rsidR="00D54D85" w:rsidRDefault="00D54D85">
    <w:pPr>
      <w:pStyle w:val="Stopka"/>
    </w:pPr>
  </w:p>
  <w:p w14:paraId="67BEECFD" w14:textId="77777777" w:rsidR="00D54D85" w:rsidRDefault="00D54D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1D20F" w14:textId="77777777" w:rsidR="009E3828" w:rsidRDefault="009E3828">
      <w:r>
        <w:separator/>
      </w:r>
    </w:p>
  </w:footnote>
  <w:footnote w:type="continuationSeparator" w:id="0">
    <w:p w14:paraId="3AA9F863" w14:textId="77777777" w:rsidR="009E3828" w:rsidRDefault="009E3828">
      <w:r>
        <w:continuationSeparator/>
      </w:r>
    </w:p>
  </w:footnote>
  <w:footnote w:id="1">
    <w:p w14:paraId="3A8A540B" w14:textId="77777777" w:rsidR="006F0CDA" w:rsidRPr="00AC3350" w:rsidRDefault="006F0CDA" w:rsidP="006F0CDA">
      <w:pPr>
        <w:pStyle w:val="Tekstprzypisudolnego"/>
        <w:jc w:val="both"/>
        <w:rPr>
          <w:rFonts w:asciiTheme="minorHAnsi" w:hAnsiTheme="minorHAnsi" w:cstheme="minorHAnsi"/>
          <w:sz w:val="18"/>
          <w:szCs w:val="18"/>
        </w:rPr>
      </w:pPr>
      <w:r w:rsidRPr="00AC3350">
        <w:rPr>
          <w:rStyle w:val="Odwoanieprzypisudolnego"/>
          <w:rFonts w:asciiTheme="minorHAnsi" w:hAnsiTheme="minorHAnsi" w:cstheme="minorHAnsi"/>
          <w:sz w:val="18"/>
          <w:szCs w:val="18"/>
        </w:rPr>
        <w:footnoteRef/>
      </w:r>
      <w:r w:rsidRPr="00AC3350">
        <w:rPr>
          <w:rFonts w:asciiTheme="minorHAnsi" w:hAnsiTheme="minorHAnsi" w:cstheme="minorHAnsi"/>
          <w:sz w:val="18"/>
          <w:szCs w:val="18"/>
        </w:rPr>
        <w:t xml:space="preserve"> 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14:paraId="67C6EFE7"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a)</w:t>
      </w:r>
      <w:r w:rsidRPr="00AC3350">
        <w:rPr>
          <w:rFonts w:asciiTheme="minorHAnsi" w:hAnsiTheme="minorHAnsi" w:cstheme="minorHAnsi"/>
          <w:sz w:val="18"/>
          <w:szCs w:val="18"/>
        </w:rPr>
        <w:tab/>
        <w:t>uczestniczeniu w spółce jako wspólnik spółki cywilnej lub spółki osobowej,</w:t>
      </w:r>
    </w:p>
    <w:p w14:paraId="55EE5CD0"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b)</w:t>
      </w:r>
      <w:r w:rsidRPr="00AC3350">
        <w:rPr>
          <w:rFonts w:asciiTheme="minorHAnsi" w:hAnsiTheme="minorHAnsi" w:cstheme="minorHAnsi"/>
          <w:sz w:val="18"/>
          <w:szCs w:val="18"/>
        </w:rPr>
        <w:tab/>
        <w:t>posiadaniu co najmniej 10% udziałów lub akcji, o ile niższy próg nie wynika z przepisów prawa,</w:t>
      </w:r>
    </w:p>
    <w:p w14:paraId="346B86FB" w14:textId="77777777" w:rsidR="006F0CDA" w:rsidRPr="00AC3350" w:rsidRDefault="006F0CDA" w:rsidP="006F0CDA">
      <w:pPr>
        <w:pStyle w:val="Tekstprzypisudolnego"/>
        <w:jc w:val="both"/>
        <w:rPr>
          <w:rFonts w:asciiTheme="minorHAnsi" w:hAnsiTheme="minorHAnsi" w:cstheme="minorHAnsi"/>
          <w:sz w:val="18"/>
          <w:szCs w:val="18"/>
        </w:rPr>
      </w:pPr>
      <w:r w:rsidRPr="00AC3350">
        <w:rPr>
          <w:rFonts w:asciiTheme="minorHAnsi" w:hAnsiTheme="minorHAnsi" w:cstheme="minorHAnsi"/>
          <w:sz w:val="18"/>
          <w:szCs w:val="18"/>
        </w:rPr>
        <w:t>c)</w:t>
      </w:r>
      <w:r w:rsidRPr="00AC3350">
        <w:rPr>
          <w:rFonts w:asciiTheme="minorHAnsi" w:hAnsiTheme="minorHAnsi" w:cstheme="minorHAnsi"/>
          <w:sz w:val="18"/>
          <w:szCs w:val="18"/>
        </w:rPr>
        <w:tab/>
        <w:t>pełnieniu funkcji członka organu nadzorczego lub zarządzającego, prokurenta, pełnomocnika,</w:t>
      </w:r>
    </w:p>
    <w:p w14:paraId="1C2628D9" w14:textId="06028656" w:rsidR="006F0CDA" w:rsidRDefault="006F0CDA" w:rsidP="006F0CDA">
      <w:pPr>
        <w:pStyle w:val="Tekstprzypisudolnego"/>
        <w:ind w:left="708" w:hanging="708"/>
        <w:jc w:val="both"/>
      </w:pPr>
      <w:r w:rsidRPr="00AC3350">
        <w:rPr>
          <w:rFonts w:asciiTheme="minorHAnsi" w:hAnsiTheme="minorHAnsi" w:cstheme="minorHAnsi"/>
          <w:sz w:val="18"/>
          <w:szCs w:val="18"/>
        </w:rPr>
        <w:t>d)</w:t>
      </w:r>
      <w:r w:rsidRPr="00AC3350">
        <w:rPr>
          <w:rFonts w:asciiTheme="minorHAnsi" w:hAnsiTheme="minorHAnsi" w:cstheme="minorHAnsi"/>
          <w:sz w:val="18"/>
          <w:szCs w:val="18"/>
        </w:rPr>
        <w:tab/>
      </w:r>
      <w:r w:rsidR="00AC3350" w:rsidRPr="00AC3350">
        <w:rPr>
          <w:rFonts w:asciiTheme="minorHAnsi" w:hAnsiTheme="minorHAnsi" w:cstheme="minorHAnsi"/>
          <w:sz w:val="18"/>
          <w:szCs w:val="18"/>
        </w:rPr>
        <w:t>pozostawaniu w związku małżeńskim, w stosunku pokrewieństwa lub powinowactwa w linii prostej, pokrewieństwa drugiego stopnia lub powinowactwa drugiego stopnia w linii bocznej lub w stosunku przysposobienia, opieki lub kurateli.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EAF3" w14:textId="77777777" w:rsidR="00D54D85" w:rsidRPr="003A1BB9" w:rsidRDefault="00D54D85" w:rsidP="00D011A4">
    <w:pPr>
      <w:pStyle w:val="Nagwek"/>
      <w:tabs>
        <w:tab w:val="clear" w:pos="4536"/>
        <w:tab w:val="clear" w:pos="9072"/>
        <w:tab w:val="left" w:pos="5655"/>
      </w:tabs>
      <w:jc w:val="right"/>
      <w:rPr>
        <w:rFonts w:ascii="Arial" w:hAnsi="Arial" w:cs="Arial"/>
        <w:i/>
        <w:sz w:val="18"/>
        <w:szCs w:val="18"/>
      </w:rPr>
    </w:pPr>
  </w:p>
  <w:p w14:paraId="59AC425E" w14:textId="77777777" w:rsidR="00D54D85" w:rsidRDefault="00D54D85" w:rsidP="00122C5F">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4B66" w14:textId="77777777" w:rsidR="00D54D85" w:rsidRPr="0063481B" w:rsidRDefault="00D54D85" w:rsidP="00793E63">
    <w:pPr>
      <w:tabs>
        <w:tab w:val="left" w:pos="687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41B390"/>
    <w:multiLevelType w:val="hybridMultilevel"/>
    <w:tmpl w:val="E57766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21FC08"/>
    <w:multiLevelType w:val="hybridMultilevel"/>
    <w:tmpl w:val="C731D0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11EB9"/>
    <w:multiLevelType w:val="hybridMultilevel"/>
    <w:tmpl w:val="8908907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036B3FC6"/>
    <w:multiLevelType w:val="hybridMultilevel"/>
    <w:tmpl w:val="391AF2DE"/>
    <w:lvl w:ilvl="0" w:tplc="EB7CBCA0">
      <w:start w:val="1"/>
      <w:numFmt w:val="decimal"/>
      <w:lvlText w:val="%1."/>
      <w:lvlJc w:val="left"/>
      <w:pPr>
        <w:ind w:left="786" w:hanging="360"/>
      </w:pPr>
      <w:rPr>
        <w:b w:val="0"/>
      </w:rPr>
    </w:lvl>
    <w:lvl w:ilvl="1" w:tplc="5608EDE4">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1A3210"/>
    <w:multiLevelType w:val="hybridMultilevel"/>
    <w:tmpl w:val="43BC0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1FCA"/>
    <w:multiLevelType w:val="hybridMultilevel"/>
    <w:tmpl w:val="D1BE1E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194FF9"/>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14F83018"/>
    <w:multiLevelType w:val="hybridMultilevel"/>
    <w:tmpl w:val="AF7A54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70716A4"/>
    <w:multiLevelType w:val="hybridMultilevel"/>
    <w:tmpl w:val="EAB0251E"/>
    <w:lvl w:ilvl="0" w:tplc="6DCED254">
      <w:start w:val="1"/>
      <w:numFmt w:val="decimal"/>
      <w:lvlText w:val="%1."/>
      <w:lvlJc w:val="left"/>
      <w:pPr>
        <w:ind w:left="501" w:hanging="360"/>
      </w:pPr>
      <w:rPr>
        <w:rFonts w:ascii="Times New Roman" w:hAnsi="Times New Roman" w:cs="Times New Roman" w:hint="default"/>
        <w:sz w:val="18"/>
        <w:szCs w:val="18"/>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9" w15:restartNumberingAfterBreak="0">
    <w:nsid w:val="17FC4695"/>
    <w:multiLevelType w:val="hybridMultilevel"/>
    <w:tmpl w:val="B010E6A2"/>
    <w:lvl w:ilvl="0" w:tplc="749E3F5E">
      <w:start w:val="1"/>
      <w:numFmt w:val="lowerLetter"/>
      <w:lvlText w:val="%1)"/>
      <w:lvlJc w:val="left"/>
      <w:pPr>
        <w:ind w:left="720" w:hanging="360"/>
      </w:pPr>
      <w:rPr>
        <w:color w:val="0070C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F41C0"/>
    <w:multiLevelType w:val="hybridMultilevel"/>
    <w:tmpl w:val="3EAC9ED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A4041F4"/>
    <w:multiLevelType w:val="hybridMultilevel"/>
    <w:tmpl w:val="EBEE99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AF5CFE"/>
    <w:multiLevelType w:val="hybridMultilevel"/>
    <w:tmpl w:val="7FFC4B5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1F506754"/>
    <w:multiLevelType w:val="hybridMultilevel"/>
    <w:tmpl w:val="43162F5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20E51DA6"/>
    <w:multiLevelType w:val="hybridMultilevel"/>
    <w:tmpl w:val="2E04D162"/>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A6BB6"/>
    <w:multiLevelType w:val="hybridMultilevel"/>
    <w:tmpl w:val="9FA64A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12028"/>
    <w:multiLevelType w:val="hybridMultilevel"/>
    <w:tmpl w:val="CF1E3F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21783BA3"/>
    <w:multiLevelType w:val="hybridMultilevel"/>
    <w:tmpl w:val="C9F4367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B0DA8"/>
    <w:multiLevelType w:val="hybridMultilevel"/>
    <w:tmpl w:val="EC9CAF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E26736"/>
    <w:multiLevelType w:val="hybridMultilevel"/>
    <w:tmpl w:val="9F8C66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7C3CDA"/>
    <w:multiLevelType w:val="hybridMultilevel"/>
    <w:tmpl w:val="B12C8D60"/>
    <w:lvl w:ilvl="0" w:tplc="FFFFFFFF">
      <w:start w:val="1"/>
      <w:numFmt w:val="decimal"/>
      <w:lvlText w:val="%1."/>
      <w:lvlJc w:val="left"/>
      <w:pPr>
        <w:ind w:left="720" w:hanging="360"/>
      </w:pPr>
      <w:rPr>
        <w:b w:val="0"/>
      </w:rPr>
    </w:lvl>
    <w:lvl w:ilvl="1" w:tplc="04150011">
      <w:start w:val="1"/>
      <w:numFmt w:val="decimal"/>
      <w:lvlText w:val="%2)"/>
      <w:lvlJc w:val="left"/>
      <w:pPr>
        <w:ind w:left="107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303B17"/>
    <w:multiLevelType w:val="hybridMultilevel"/>
    <w:tmpl w:val="86BAECEA"/>
    <w:lvl w:ilvl="0" w:tplc="0415000F">
      <w:start w:val="1"/>
      <w:numFmt w:val="decimal"/>
      <w:lvlText w:val="%1."/>
      <w:lvlJc w:val="left"/>
      <w:pPr>
        <w:tabs>
          <w:tab w:val="num" w:pos="1069"/>
        </w:tabs>
        <w:ind w:left="1069" w:hanging="360"/>
      </w:pPr>
    </w:lvl>
    <w:lvl w:ilvl="1" w:tplc="04150011">
      <w:start w:val="1"/>
      <w:numFmt w:val="decimal"/>
      <w:lvlText w:val="%2)"/>
      <w:lvlJc w:val="left"/>
      <w:pPr>
        <w:tabs>
          <w:tab w:val="num" w:pos="1789"/>
        </w:tabs>
        <w:ind w:left="1789" w:hanging="360"/>
      </w:pPr>
    </w:lvl>
    <w:lvl w:ilvl="2" w:tplc="0415001B">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2" w15:restartNumberingAfterBreak="0">
    <w:nsid w:val="3423567E"/>
    <w:multiLevelType w:val="hybridMultilevel"/>
    <w:tmpl w:val="CA8A8B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4486BE6"/>
    <w:multiLevelType w:val="hybridMultilevel"/>
    <w:tmpl w:val="4DAAEEFA"/>
    <w:lvl w:ilvl="0" w:tplc="12BAED3A">
      <w:start w:val="1"/>
      <w:numFmt w:val="lowerLetter"/>
      <w:lvlText w:val="%1)"/>
      <w:lvlJc w:val="left"/>
      <w:pPr>
        <w:ind w:left="579"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24" w15:restartNumberingAfterBreak="0">
    <w:nsid w:val="36145F9E"/>
    <w:multiLevelType w:val="hybridMultilevel"/>
    <w:tmpl w:val="9CDC3CC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77D6AF8"/>
    <w:multiLevelType w:val="hybridMultilevel"/>
    <w:tmpl w:val="303012FC"/>
    <w:lvl w:ilvl="0" w:tplc="04150011">
      <w:start w:val="1"/>
      <w:numFmt w:val="decimal"/>
      <w:lvlText w:val="%1)"/>
      <w:lvlJc w:val="left"/>
      <w:pPr>
        <w:tabs>
          <w:tab w:val="num" w:pos="644"/>
        </w:tabs>
        <w:ind w:left="644" w:hanging="360"/>
      </w:pPr>
      <w:rPr>
        <w:rFonts w:hint="default"/>
        <w:color w:val="auto"/>
      </w:rPr>
    </w:lvl>
    <w:lvl w:ilvl="1" w:tplc="FFFFFFFF">
      <w:start w:val="1"/>
      <w:numFmt w:val="lowerLetter"/>
      <w:lvlText w:val="%2."/>
      <w:lvlJc w:val="left"/>
      <w:pPr>
        <w:ind w:left="1636" w:hanging="360"/>
      </w:pPr>
      <w:rPr>
        <w:color w:val="auto"/>
      </w:rPr>
    </w:lvl>
    <w:lvl w:ilvl="2" w:tplc="FFFFFFFF">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394A7FF9"/>
    <w:multiLevelType w:val="hybridMultilevel"/>
    <w:tmpl w:val="6DBA08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7C15C6"/>
    <w:multiLevelType w:val="hybridMultilevel"/>
    <w:tmpl w:val="EA322AE0"/>
    <w:lvl w:ilvl="0" w:tplc="FB1ABA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A85604"/>
    <w:multiLevelType w:val="hybridMultilevel"/>
    <w:tmpl w:val="B21455BA"/>
    <w:lvl w:ilvl="0" w:tplc="2E864F98">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1C1B45"/>
    <w:multiLevelType w:val="hybridMultilevel"/>
    <w:tmpl w:val="C4FEB58E"/>
    <w:lvl w:ilvl="0" w:tplc="335CC236">
      <w:start w:val="1"/>
      <w:numFmt w:val="bullet"/>
      <w:lvlText w:val="-"/>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336D5B1"/>
    <w:multiLevelType w:val="hybridMultilevel"/>
    <w:tmpl w:val="2F447DC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6AC6E91"/>
    <w:multiLevelType w:val="hybridMultilevel"/>
    <w:tmpl w:val="17A475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717F813"/>
    <w:multiLevelType w:val="hybridMultilevel"/>
    <w:tmpl w:val="4AB213C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2E5C29"/>
    <w:multiLevelType w:val="multilevel"/>
    <w:tmpl w:val="927C08AC"/>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4B832568"/>
    <w:multiLevelType w:val="hybridMultilevel"/>
    <w:tmpl w:val="8B4A11C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3D4AD8"/>
    <w:multiLevelType w:val="hybridMultilevel"/>
    <w:tmpl w:val="2FDC7C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972364"/>
    <w:multiLevelType w:val="hybridMultilevel"/>
    <w:tmpl w:val="729AF0F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425C9D"/>
    <w:multiLevelType w:val="hybridMultilevel"/>
    <w:tmpl w:val="784670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8E26F8"/>
    <w:multiLevelType w:val="hybridMultilevel"/>
    <w:tmpl w:val="6C6E38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D2D41C7"/>
    <w:multiLevelType w:val="multilevel"/>
    <w:tmpl w:val="50764930"/>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724"/>
        </w:tabs>
        <w:ind w:left="1724" w:hanging="360"/>
      </w:pPr>
      <w:rPr>
        <w:rFonts w:cs="Times New Roman"/>
      </w:rPr>
    </w:lvl>
    <w:lvl w:ilvl="2">
      <w:start w:val="1"/>
      <w:numFmt w:val="lowerRoman"/>
      <w:lvlText w:val="%3."/>
      <w:lvlJc w:val="right"/>
      <w:pPr>
        <w:tabs>
          <w:tab w:val="num" w:pos="2444"/>
        </w:tabs>
        <w:ind w:left="2444" w:hanging="180"/>
      </w:pPr>
      <w:rPr>
        <w:rFonts w:cs="Times New Roman"/>
      </w:rPr>
    </w:lvl>
    <w:lvl w:ilvl="3">
      <w:start w:val="1"/>
      <w:numFmt w:val="decimal"/>
      <w:lvlText w:val="%4."/>
      <w:lvlJc w:val="left"/>
      <w:pPr>
        <w:tabs>
          <w:tab w:val="num" w:pos="3164"/>
        </w:tabs>
        <w:ind w:left="3164" w:hanging="360"/>
      </w:pPr>
      <w:rPr>
        <w:rFonts w:cs="Times New Roman"/>
      </w:rPr>
    </w:lvl>
    <w:lvl w:ilvl="4">
      <w:start w:val="1"/>
      <w:numFmt w:val="lowerLetter"/>
      <w:lvlText w:val="%5."/>
      <w:lvlJc w:val="left"/>
      <w:pPr>
        <w:tabs>
          <w:tab w:val="num" w:pos="3884"/>
        </w:tabs>
        <w:ind w:left="3884" w:hanging="360"/>
      </w:pPr>
      <w:rPr>
        <w:rFonts w:cs="Times New Roman"/>
      </w:rPr>
    </w:lvl>
    <w:lvl w:ilvl="5">
      <w:start w:val="1"/>
      <w:numFmt w:val="lowerRoman"/>
      <w:lvlText w:val="%6."/>
      <w:lvlJc w:val="right"/>
      <w:pPr>
        <w:tabs>
          <w:tab w:val="num" w:pos="4604"/>
        </w:tabs>
        <w:ind w:left="4604" w:hanging="180"/>
      </w:pPr>
      <w:rPr>
        <w:rFonts w:cs="Times New Roman"/>
      </w:rPr>
    </w:lvl>
    <w:lvl w:ilvl="6">
      <w:start w:val="1"/>
      <w:numFmt w:val="decimal"/>
      <w:lvlText w:val="%7."/>
      <w:lvlJc w:val="left"/>
      <w:pPr>
        <w:tabs>
          <w:tab w:val="num" w:pos="5324"/>
        </w:tabs>
        <w:ind w:left="5324" w:hanging="360"/>
      </w:pPr>
      <w:rPr>
        <w:rFonts w:cs="Times New Roman"/>
      </w:rPr>
    </w:lvl>
    <w:lvl w:ilvl="7">
      <w:start w:val="1"/>
      <w:numFmt w:val="lowerLetter"/>
      <w:lvlText w:val="%8."/>
      <w:lvlJc w:val="left"/>
      <w:pPr>
        <w:tabs>
          <w:tab w:val="num" w:pos="6044"/>
        </w:tabs>
        <w:ind w:left="6044" w:hanging="360"/>
      </w:pPr>
      <w:rPr>
        <w:rFonts w:cs="Times New Roman"/>
      </w:rPr>
    </w:lvl>
    <w:lvl w:ilvl="8">
      <w:start w:val="1"/>
      <w:numFmt w:val="lowerRoman"/>
      <w:lvlText w:val="%9."/>
      <w:lvlJc w:val="right"/>
      <w:pPr>
        <w:tabs>
          <w:tab w:val="num" w:pos="6764"/>
        </w:tabs>
        <w:ind w:left="6764" w:hanging="180"/>
      </w:pPr>
      <w:rPr>
        <w:rFonts w:cs="Times New Roman"/>
      </w:rPr>
    </w:lvl>
  </w:abstractNum>
  <w:abstractNum w:abstractNumId="40" w15:restartNumberingAfterBreak="0">
    <w:nsid w:val="5FDB0C6C"/>
    <w:multiLevelType w:val="hybridMultilevel"/>
    <w:tmpl w:val="9D0697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B245C2"/>
    <w:multiLevelType w:val="hybridMultilevel"/>
    <w:tmpl w:val="ECF4CC3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4B0E08"/>
    <w:multiLevelType w:val="hybridMultilevel"/>
    <w:tmpl w:val="01546C8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7B85120"/>
    <w:multiLevelType w:val="hybridMultilevel"/>
    <w:tmpl w:val="0F7AF6A0"/>
    <w:lvl w:ilvl="0" w:tplc="04150011">
      <w:start w:val="1"/>
      <w:numFmt w:val="decimal"/>
      <w:lvlText w:val="%1)"/>
      <w:lvlJc w:val="left"/>
      <w:pPr>
        <w:ind w:left="1080" w:hanging="360"/>
      </w:pPr>
    </w:lvl>
    <w:lvl w:ilvl="1" w:tplc="04150011">
      <w:start w:val="1"/>
      <w:numFmt w:val="decimal"/>
      <w:lvlText w:val="%2)"/>
      <w:lvlJc w:val="left"/>
      <w:pPr>
        <w:ind w:left="107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8251934"/>
    <w:multiLevelType w:val="hybridMultilevel"/>
    <w:tmpl w:val="22F0B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426C5A"/>
    <w:multiLevelType w:val="hybridMultilevel"/>
    <w:tmpl w:val="7318C608"/>
    <w:lvl w:ilvl="0" w:tplc="F146B87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C8D24E1"/>
    <w:multiLevelType w:val="hybridMultilevel"/>
    <w:tmpl w:val="33A8135C"/>
    <w:lvl w:ilvl="0" w:tplc="5EE860B8">
      <w:start w:val="1"/>
      <w:numFmt w:val="decimal"/>
      <w:lvlText w:val="%1."/>
      <w:lvlJc w:val="left"/>
      <w:pPr>
        <w:ind w:left="360" w:hanging="360"/>
      </w:pPr>
      <w:rPr>
        <w:rFonts w:hint="default"/>
        <w:b w:val="0"/>
      </w:rPr>
    </w:lvl>
    <w:lvl w:ilvl="1" w:tplc="F26EFD4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CB108AF"/>
    <w:multiLevelType w:val="hybridMultilevel"/>
    <w:tmpl w:val="98F43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EBA3377"/>
    <w:multiLevelType w:val="hybridMultilevel"/>
    <w:tmpl w:val="53D4506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FBC40D9"/>
    <w:multiLevelType w:val="hybridMultilevel"/>
    <w:tmpl w:val="C6A09BE6"/>
    <w:lvl w:ilvl="0" w:tplc="47667F88">
      <w:start w:val="1"/>
      <w:numFmt w:val="decimal"/>
      <w:lvlText w:val="%1)"/>
      <w:lvlJc w:val="left"/>
      <w:pPr>
        <w:ind w:left="786" w:hanging="360"/>
      </w:pPr>
      <w:rPr>
        <w:color w:val="auto"/>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50" w15:restartNumberingAfterBreak="0">
    <w:nsid w:val="72BB3F4A"/>
    <w:multiLevelType w:val="hybridMultilevel"/>
    <w:tmpl w:val="5A027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2E872EC"/>
    <w:multiLevelType w:val="hybridMultilevel"/>
    <w:tmpl w:val="EDE4F1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47219C4"/>
    <w:multiLevelType w:val="hybridMultilevel"/>
    <w:tmpl w:val="92B014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77C334F"/>
    <w:multiLevelType w:val="hybridMultilevel"/>
    <w:tmpl w:val="3ABEEE70"/>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7A7D5DE4"/>
    <w:multiLevelType w:val="hybridMultilevel"/>
    <w:tmpl w:val="C0203276"/>
    <w:lvl w:ilvl="0" w:tplc="E3888004">
      <w:start w:val="1"/>
      <w:numFmt w:val="decimal"/>
      <w:lvlText w:val="%1."/>
      <w:lvlJc w:val="left"/>
      <w:pPr>
        <w:ind w:left="640" w:hanging="360"/>
      </w:pPr>
      <w:rPr>
        <w:rFonts w:hint="default"/>
      </w:rPr>
    </w:lvl>
    <w:lvl w:ilvl="1" w:tplc="04150019" w:tentative="1">
      <w:start w:val="1"/>
      <w:numFmt w:val="lowerLetter"/>
      <w:lvlText w:val="%2."/>
      <w:lvlJc w:val="left"/>
      <w:pPr>
        <w:ind w:left="1360" w:hanging="360"/>
      </w:pPr>
    </w:lvl>
    <w:lvl w:ilvl="2" w:tplc="0415001B" w:tentative="1">
      <w:start w:val="1"/>
      <w:numFmt w:val="lowerRoman"/>
      <w:lvlText w:val="%3."/>
      <w:lvlJc w:val="right"/>
      <w:pPr>
        <w:ind w:left="2080" w:hanging="180"/>
      </w:pPr>
    </w:lvl>
    <w:lvl w:ilvl="3" w:tplc="0415000F" w:tentative="1">
      <w:start w:val="1"/>
      <w:numFmt w:val="decimal"/>
      <w:lvlText w:val="%4."/>
      <w:lvlJc w:val="left"/>
      <w:pPr>
        <w:ind w:left="2800" w:hanging="360"/>
      </w:pPr>
    </w:lvl>
    <w:lvl w:ilvl="4" w:tplc="04150019" w:tentative="1">
      <w:start w:val="1"/>
      <w:numFmt w:val="lowerLetter"/>
      <w:lvlText w:val="%5."/>
      <w:lvlJc w:val="left"/>
      <w:pPr>
        <w:ind w:left="3520" w:hanging="360"/>
      </w:pPr>
    </w:lvl>
    <w:lvl w:ilvl="5" w:tplc="0415001B" w:tentative="1">
      <w:start w:val="1"/>
      <w:numFmt w:val="lowerRoman"/>
      <w:lvlText w:val="%6."/>
      <w:lvlJc w:val="right"/>
      <w:pPr>
        <w:ind w:left="4240" w:hanging="180"/>
      </w:pPr>
    </w:lvl>
    <w:lvl w:ilvl="6" w:tplc="0415000F" w:tentative="1">
      <w:start w:val="1"/>
      <w:numFmt w:val="decimal"/>
      <w:lvlText w:val="%7."/>
      <w:lvlJc w:val="left"/>
      <w:pPr>
        <w:ind w:left="4960" w:hanging="360"/>
      </w:pPr>
    </w:lvl>
    <w:lvl w:ilvl="7" w:tplc="04150019" w:tentative="1">
      <w:start w:val="1"/>
      <w:numFmt w:val="lowerLetter"/>
      <w:lvlText w:val="%8."/>
      <w:lvlJc w:val="left"/>
      <w:pPr>
        <w:ind w:left="5680" w:hanging="360"/>
      </w:pPr>
    </w:lvl>
    <w:lvl w:ilvl="8" w:tplc="0415001B" w:tentative="1">
      <w:start w:val="1"/>
      <w:numFmt w:val="lowerRoman"/>
      <w:lvlText w:val="%9."/>
      <w:lvlJc w:val="right"/>
      <w:pPr>
        <w:ind w:left="6400" w:hanging="180"/>
      </w:pPr>
    </w:lvl>
  </w:abstractNum>
  <w:abstractNum w:abstractNumId="55" w15:restartNumberingAfterBreak="0">
    <w:nsid w:val="7C505A3C"/>
    <w:multiLevelType w:val="hybridMultilevel"/>
    <w:tmpl w:val="55CA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FC7C70"/>
    <w:multiLevelType w:val="hybridMultilevel"/>
    <w:tmpl w:val="5BAAFEFA"/>
    <w:lvl w:ilvl="0" w:tplc="247CF1C8">
      <w:start w:val="1"/>
      <w:numFmt w:val="decimal"/>
      <w:lvlText w:val="%1)"/>
      <w:lvlJc w:val="left"/>
      <w:pPr>
        <w:ind w:left="683" w:hanging="360"/>
      </w:pPr>
      <w:rPr>
        <w:rFonts w:ascii="Arial" w:hAnsi="Arial" w:cs="Arial"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abstractNum w:abstractNumId="57" w15:restartNumberingAfterBreak="0">
    <w:nsid w:val="7E1F3EC1"/>
    <w:multiLevelType w:val="hybridMultilevel"/>
    <w:tmpl w:val="8A24FB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EEB3E93"/>
    <w:multiLevelType w:val="hybridMultilevel"/>
    <w:tmpl w:val="FE88641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8668960">
    <w:abstractNumId w:val="17"/>
  </w:num>
  <w:num w:numId="2" w16cid:durableId="615066475">
    <w:abstractNumId w:val="6"/>
  </w:num>
  <w:num w:numId="3" w16cid:durableId="1745763482">
    <w:abstractNumId w:val="3"/>
  </w:num>
  <w:num w:numId="4" w16cid:durableId="919680459">
    <w:abstractNumId w:val="50"/>
  </w:num>
  <w:num w:numId="5" w16cid:durableId="203372187">
    <w:abstractNumId w:val="14"/>
  </w:num>
  <w:num w:numId="6" w16cid:durableId="207494236">
    <w:abstractNumId w:val="29"/>
  </w:num>
  <w:num w:numId="7" w16cid:durableId="21101550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435492">
    <w:abstractNumId w:val="56"/>
  </w:num>
  <w:num w:numId="9" w16cid:durableId="717045281">
    <w:abstractNumId w:val="47"/>
  </w:num>
  <w:num w:numId="10" w16cid:durableId="1830440033">
    <w:abstractNumId w:val="9"/>
  </w:num>
  <w:num w:numId="11" w16cid:durableId="1503551037">
    <w:abstractNumId w:val="19"/>
  </w:num>
  <w:num w:numId="12" w16cid:durableId="570653410">
    <w:abstractNumId w:val="42"/>
  </w:num>
  <w:num w:numId="13" w16cid:durableId="1278368400">
    <w:abstractNumId w:val="57"/>
  </w:num>
  <w:num w:numId="14" w16cid:durableId="2118914138">
    <w:abstractNumId w:val="4"/>
  </w:num>
  <w:num w:numId="15" w16cid:durableId="742262940">
    <w:abstractNumId w:val="15"/>
  </w:num>
  <w:num w:numId="16" w16cid:durableId="1794205311">
    <w:abstractNumId w:val="23"/>
  </w:num>
  <w:num w:numId="17" w16cid:durableId="726799463">
    <w:abstractNumId w:val="18"/>
  </w:num>
  <w:num w:numId="18" w16cid:durableId="1932853758">
    <w:abstractNumId w:val="27"/>
  </w:num>
  <w:num w:numId="19" w16cid:durableId="1759868168">
    <w:abstractNumId w:val="31"/>
  </w:num>
  <w:num w:numId="20" w16cid:durableId="395671015">
    <w:abstractNumId w:val="37"/>
  </w:num>
  <w:num w:numId="21" w16cid:durableId="897937017">
    <w:abstractNumId w:val="26"/>
  </w:num>
  <w:num w:numId="22" w16cid:durableId="1239755067">
    <w:abstractNumId w:val="34"/>
  </w:num>
  <w:num w:numId="23" w16cid:durableId="1423263832">
    <w:abstractNumId w:val="21"/>
  </w:num>
  <w:num w:numId="24" w16cid:durableId="1277568234">
    <w:abstractNumId w:val="33"/>
  </w:num>
  <w:num w:numId="25" w16cid:durableId="1731419051">
    <w:abstractNumId w:val="24"/>
  </w:num>
  <w:num w:numId="26" w16cid:durableId="1054305432">
    <w:abstractNumId w:val="39"/>
  </w:num>
  <w:num w:numId="27" w16cid:durableId="1657951267">
    <w:abstractNumId w:val="11"/>
  </w:num>
  <w:num w:numId="28" w16cid:durableId="1206018657">
    <w:abstractNumId w:val="8"/>
  </w:num>
  <w:num w:numId="29" w16cid:durableId="951209062">
    <w:abstractNumId w:val="54"/>
  </w:num>
  <w:num w:numId="30" w16cid:durableId="1013461442">
    <w:abstractNumId w:val="16"/>
  </w:num>
  <w:num w:numId="31" w16cid:durableId="2072652768">
    <w:abstractNumId w:val="49"/>
  </w:num>
  <w:num w:numId="32" w16cid:durableId="326135762">
    <w:abstractNumId w:val="2"/>
  </w:num>
  <w:num w:numId="33" w16cid:durableId="1560626161">
    <w:abstractNumId w:val="36"/>
  </w:num>
  <w:num w:numId="34" w16cid:durableId="186061911">
    <w:abstractNumId w:val="41"/>
  </w:num>
  <w:num w:numId="35" w16cid:durableId="1803645580">
    <w:abstractNumId w:val="55"/>
  </w:num>
  <w:num w:numId="36" w16cid:durableId="828642677">
    <w:abstractNumId w:val="46"/>
  </w:num>
  <w:num w:numId="37" w16cid:durableId="710692875">
    <w:abstractNumId w:val="43"/>
  </w:num>
  <w:num w:numId="38" w16cid:durableId="1636644491">
    <w:abstractNumId w:val="38"/>
  </w:num>
  <w:num w:numId="39" w16cid:durableId="1585988396">
    <w:abstractNumId w:val="7"/>
  </w:num>
  <w:num w:numId="40" w16cid:durableId="1522354678">
    <w:abstractNumId w:val="22"/>
  </w:num>
  <w:num w:numId="41" w16cid:durableId="2038503906">
    <w:abstractNumId w:val="44"/>
  </w:num>
  <w:num w:numId="42" w16cid:durableId="434374160">
    <w:abstractNumId w:val="52"/>
  </w:num>
  <w:num w:numId="43" w16cid:durableId="1856922708">
    <w:abstractNumId w:val="12"/>
  </w:num>
  <w:num w:numId="44" w16cid:durableId="490751212">
    <w:abstractNumId w:val="35"/>
  </w:num>
  <w:num w:numId="45" w16cid:durableId="178156531">
    <w:abstractNumId w:val="30"/>
  </w:num>
  <w:num w:numId="46" w16cid:durableId="2069693332">
    <w:abstractNumId w:val="48"/>
  </w:num>
  <w:num w:numId="47" w16cid:durableId="944114945">
    <w:abstractNumId w:val="10"/>
  </w:num>
  <w:num w:numId="48" w16cid:durableId="560796290">
    <w:abstractNumId w:val="0"/>
  </w:num>
  <w:num w:numId="49" w16cid:durableId="1354189090">
    <w:abstractNumId w:val="1"/>
  </w:num>
  <w:num w:numId="50" w16cid:durableId="1387728174">
    <w:abstractNumId w:val="32"/>
  </w:num>
  <w:num w:numId="51" w16cid:durableId="2133285042">
    <w:abstractNumId w:val="45"/>
  </w:num>
  <w:num w:numId="52" w16cid:durableId="1936550018">
    <w:abstractNumId w:val="58"/>
  </w:num>
  <w:num w:numId="53" w16cid:durableId="2021156249">
    <w:abstractNumId w:val="40"/>
  </w:num>
  <w:num w:numId="54" w16cid:durableId="697703509">
    <w:abstractNumId w:val="51"/>
  </w:num>
  <w:num w:numId="55" w16cid:durableId="1382444105">
    <w:abstractNumId w:val="25"/>
  </w:num>
  <w:num w:numId="56" w16cid:durableId="1946959405">
    <w:abstractNumId w:val="5"/>
  </w:num>
  <w:num w:numId="57" w16cid:durableId="1050376529">
    <w:abstractNumId w:val="13"/>
  </w:num>
  <w:num w:numId="58" w16cid:durableId="2145733329">
    <w:abstractNumId w:val="28"/>
  </w:num>
  <w:num w:numId="59" w16cid:durableId="1030685410">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2E"/>
    <w:rsid w:val="00005211"/>
    <w:rsid w:val="00011149"/>
    <w:rsid w:val="0001152F"/>
    <w:rsid w:val="00011584"/>
    <w:rsid w:val="000135CC"/>
    <w:rsid w:val="0002124A"/>
    <w:rsid w:val="0002584F"/>
    <w:rsid w:val="000263BA"/>
    <w:rsid w:val="000266E8"/>
    <w:rsid w:val="000314B2"/>
    <w:rsid w:val="00031A9C"/>
    <w:rsid w:val="00033AE6"/>
    <w:rsid w:val="000351D6"/>
    <w:rsid w:val="00035FBF"/>
    <w:rsid w:val="0004030C"/>
    <w:rsid w:val="00040829"/>
    <w:rsid w:val="00041E9F"/>
    <w:rsid w:val="00043741"/>
    <w:rsid w:val="00045FD2"/>
    <w:rsid w:val="00046793"/>
    <w:rsid w:val="00050A3F"/>
    <w:rsid w:val="0005417D"/>
    <w:rsid w:val="00054E6D"/>
    <w:rsid w:val="0005729E"/>
    <w:rsid w:val="000618BA"/>
    <w:rsid w:val="000657FC"/>
    <w:rsid w:val="00065F80"/>
    <w:rsid w:val="00066B7B"/>
    <w:rsid w:val="000708CE"/>
    <w:rsid w:val="00070F61"/>
    <w:rsid w:val="0007587B"/>
    <w:rsid w:val="0007784F"/>
    <w:rsid w:val="00081AA5"/>
    <w:rsid w:val="00084459"/>
    <w:rsid w:val="00086C25"/>
    <w:rsid w:val="00087A4D"/>
    <w:rsid w:val="00090F06"/>
    <w:rsid w:val="00091218"/>
    <w:rsid w:val="00092873"/>
    <w:rsid w:val="000930F2"/>
    <w:rsid w:val="00093B74"/>
    <w:rsid w:val="00094DFF"/>
    <w:rsid w:val="000A31CA"/>
    <w:rsid w:val="000A3787"/>
    <w:rsid w:val="000A42AF"/>
    <w:rsid w:val="000A4BF0"/>
    <w:rsid w:val="000A5021"/>
    <w:rsid w:val="000A6F74"/>
    <w:rsid w:val="000B276C"/>
    <w:rsid w:val="000B29FE"/>
    <w:rsid w:val="000B3C6C"/>
    <w:rsid w:val="000B5D2F"/>
    <w:rsid w:val="000B75F3"/>
    <w:rsid w:val="000C0DFC"/>
    <w:rsid w:val="000C39E9"/>
    <w:rsid w:val="000C53AA"/>
    <w:rsid w:val="000C7EC8"/>
    <w:rsid w:val="000D10C7"/>
    <w:rsid w:val="000D1FFF"/>
    <w:rsid w:val="000D3D99"/>
    <w:rsid w:val="000D3EFC"/>
    <w:rsid w:val="000D635B"/>
    <w:rsid w:val="000D65D6"/>
    <w:rsid w:val="000E119F"/>
    <w:rsid w:val="000E5357"/>
    <w:rsid w:val="000E7C1E"/>
    <w:rsid w:val="000F5DF2"/>
    <w:rsid w:val="000F6331"/>
    <w:rsid w:val="000F6778"/>
    <w:rsid w:val="001025F7"/>
    <w:rsid w:val="001037FB"/>
    <w:rsid w:val="0011000E"/>
    <w:rsid w:val="001101E1"/>
    <w:rsid w:val="001116FD"/>
    <w:rsid w:val="00112C74"/>
    <w:rsid w:val="00115F96"/>
    <w:rsid w:val="00116707"/>
    <w:rsid w:val="0012247B"/>
    <w:rsid w:val="00122C5F"/>
    <w:rsid w:val="0013211C"/>
    <w:rsid w:val="00132166"/>
    <w:rsid w:val="00132F08"/>
    <w:rsid w:val="0013331F"/>
    <w:rsid w:val="00134284"/>
    <w:rsid w:val="00141CAC"/>
    <w:rsid w:val="001420B2"/>
    <w:rsid w:val="00146EB7"/>
    <w:rsid w:val="00153DCC"/>
    <w:rsid w:val="00155DFE"/>
    <w:rsid w:val="001578F1"/>
    <w:rsid w:val="00160549"/>
    <w:rsid w:val="00164845"/>
    <w:rsid w:val="00166125"/>
    <w:rsid w:val="00166881"/>
    <w:rsid w:val="0016704C"/>
    <w:rsid w:val="0017692D"/>
    <w:rsid w:val="00176F40"/>
    <w:rsid w:val="00177993"/>
    <w:rsid w:val="00177A50"/>
    <w:rsid w:val="00180B58"/>
    <w:rsid w:val="0018125A"/>
    <w:rsid w:val="00181738"/>
    <w:rsid w:val="001826C5"/>
    <w:rsid w:val="00185217"/>
    <w:rsid w:val="0019146C"/>
    <w:rsid w:val="0019209F"/>
    <w:rsid w:val="001928EA"/>
    <w:rsid w:val="00194E89"/>
    <w:rsid w:val="00196450"/>
    <w:rsid w:val="00196C30"/>
    <w:rsid w:val="001A024B"/>
    <w:rsid w:val="001A2113"/>
    <w:rsid w:val="001A52E9"/>
    <w:rsid w:val="001A6C75"/>
    <w:rsid w:val="001B7020"/>
    <w:rsid w:val="001C1AB1"/>
    <w:rsid w:val="001C4B09"/>
    <w:rsid w:val="001C6FA2"/>
    <w:rsid w:val="001E0B76"/>
    <w:rsid w:val="001E2BF7"/>
    <w:rsid w:val="001E33FB"/>
    <w:rsid w:val="001E6971"/>
    <w:rsid w:val="001F0502"/>
    <w:rsid w:val="001F4ECE"/>
    <w:rsid w:val="001F5AB3"/>
    <w:rsid w:val="002018AC"/>
    <w:rsid w:val="00203609"/>
    <w:rsid w:val="0020370A"/>
    <w:rsid w:val="00204824"/>
    <w:rsid w:val="00205AAA"/>
    <w:rsid w:val="002078A7"/>
    <w:rsid w:val="0021008C"/>
    <w:rsid w:val="00210DC2"/>
    <w:rsid w:val="00211CFE"/>
    <w:rsid w:val="00212901"/>
    <w:rsid w:val="0021571A"/>
    <w:rsid w:val="002158FB"/>
    <w:rsid w:val="00216A06"/>
    <w:rsid w:val="00217020"/>
    <w:rsid w:val="002170DF"/>
    <w:rsid w:val="0021768C"/>
    <w:rsid w:val="00220B34"/>
    <w:rsid w:val="0022372F"/>
    <w:rsid w:val="002239DA"/>
    <w:rsid w:val="0022592E"/>
    <w:rsid w:val="0023090A"/>
    <w:rsid w:val="0023203B"/>
    <w:rsid w:val="002332C9"/>
    <w:rsid w:val="00233C3A"/>
    <w:rsid w:val="00241154"/>
    <w:rsid w:val="00244A8A"/>
    <w:rsid w:val="00246056"/>
    <w:rsid w:val="002522FA"/>
    <w:rsid w:val="00252B0C"/>
    <w:rsid w:val="002531C0"/>
    <w:rsid w:val="002566F8"/>
    <w:rsid w:val="00257C08"/>
    <w:rsid w:val="00260D02"/>
    <w:rsid w:val="00261EB4"/>
    <w:rsid w:val="00263662"/>
    <w:rsid w:val="00264CB8"/>
    <w:rsid w:val="00265164"/>
    <w:rsid w:val="00265429"/>
    <w:rsid w:val="00266E03"/>
    <w:rsid w:val="00267380"/>
    <w:rsid w:val="00267397"/>
    <w:rsid w:val="00270263"/>
    <w:rsid w:val="002704B8"/>
    <w:rsid w:val="00271041"/>
    <w:rsid w:val="00272FB1"/>
    <w:rsid w:val="0027599C"/>
    <w:rsid w:val="00275B61"/>
    <w:rsid w:val="002768A2"/>
    <w:rsid w:val="00277552"/>
    <w:rsid w:val="00280711"/>
    <w:rsid w:val="00281C89"/>
    <w:rsid w:val="00281DB1"/>
    <w:rsid w:val="002839E1"/>
    <w:rsid w:val="00283F1B"/>
    <w:rsid w:val="00285574"/>
    <w:rsid w:val="00285727"/>
    <w:rsid w:val="00293020"/>
    <w:rsid w:val="002942B0"/>
    <w:rsid w:val="002960D3"/>
    <w:rsid w:val="00297494"/>
    <w:rsid w:val="002A1759"/>
    <w:rsid w:val="002A19A7"/>
    <w:rsid w:val="002A263B"/>
    <w:rsid w:val="002A2704"/>
    <w:rsid w:val="002A2AF0"/>
    <w:rsid w:val="002A6B7E"/>
    <w:rsid w:val="002A6C15"/>
    <w:rsid w:val="002B04C2"/>
    <w:rsid w:val="002B1418"/>
    <w:rsid w:val="002B3C40"/>
    <w:rsid w:val="002B4453"/>
    <w:rsid w:val="002B4B5D"/>
    <w:rsid w:val="002C141E"/>
    <w:rsid w:val="002C19E0"/>
    <w:rsid w:val="002C1EC0"/>
    <w:rsid w:val="002C484D"/>
    <w:rsid w:val="002C5B03"/>
    <w:rsid w:val="002C6F6E"/>
    <w:rsid w:val="002D22CA"/>
    <w:rsid w:val="002D3156"/>
    <w:rsid w:val="002D33A4"/>
    <w:rsid w:val="002D3934"/>
    <w:rsid w:val="002D4527"/>
    <w:rsid w:val="002D65C1"/>
    <w:rsid w:val="002D66D1"/>
    <w:rsid w:val="002E0708"/>
    <w:rsid w:val="002E1173"/>
    <w:rsid w:val="002E1E97"/>
    <w:rsid w:val="002E37FD"/>
    <w:rsid w:val="002E610A"/>
    <w:rsid w:val="002E72B5"/>
    <w:rsid w:val="002F0F18"/>
    <w:rsid w:val="002F1A4F"/>
    <w:rsid w:val="002F2E1D"/>
    <w:rsid w:val="002F6DCA"/>
    <w:rsid w:val="00304179"/>
    <w:rsid w:val="00304585"/>
    <w:rsid w:val="00304953"/>
    <w:rsid w:val="003079E7"/>
    <w:rsid w:val="00307C2F"/>
    <w:rsid w:val="00311EEE"/>
    <w:rsid w:val="0031300F"/>
    <w:rsid w:val="003246BF"/>
    <w:rsid w:val="00325C03"/>
    <w:rsid w:val="0032696F"/>
    <w:rsid w:val="00331941"/>
    <w:rsid w:val="00332925"/>
    <w:rsid w:val="00333AF1"/>
    <w:rsid w:val="003355E0"/>
    <w:rsid w:val="00335DE3"/>
    <w:rsid w:val="003432EC"/>
    <w:rsid w:val="00343B5A"/>
    <w:rsid w:val="0034566A"/>
    <w:rsid w:val="00346EFC"/>
    <w:rsid w:val="00350877"/>
    <w:rsid w:val="00351449"/>
    <w:rsid w:val="00353996"/>
    <w:rsid w:val="00354E93"/>
    <w:rsid w:val="0036079C"/>
    <w:rsid w:val="0036295A"/>
    <w:rsid w:val="00363DC2"/>
    <w:rsid w:val="00367DC8"/>
    <w:rsid w:val="00370D0A"/>
    <w:rsid w:val="00372480"/>
    <w:rsid w:val="00373662"/>
    <w:rsid w:val="00374B5A"/>
    <w:rsid w:val="00375EE7"/>
    <w:rsid w:val="003774B8"/>
    <w:rsid w:val="00386261"/>
    <w:rsid w:val="00386C24"/>
    <w:rsid w:val="003872E4"/>
    <w:rsid w:val="003902F7"/>
    <w:rsid w:val="00390C5D"/>
    <w:rsid w:val="00391A56"/>
    <w:rsid w:val="00391E95"/>
    <w:rsid w:val="0039352F"/>
    <w:rsid w:val="00393A0A"/>
    <w:rsid w:val="00396A1E"/>
    <w:rsid w:val="003A08B0"/>
    <w:rsid w:val="003A1968"/>
    <w:rsid w:val="003A1BB9"/>
    <w:rsid w:val="003A24D8"/>
    <w:rsid w:val="003A762A"/>
    <w:rsid w:val="003A7903"/>
    <w:rsid w:val="003B14C9"/>
    <w:rsid w:val="003B1B24"/>
    <w:rsid w:val="003B3AD6"/>
    <w:rsid w:val="003B5D3B"/>
    <w:rsid w:val="003B7140"/>
    <w:rsid w:val="003C0F70"/>
    <w:rsid w:val="003C14A2"/>
    <w:rsid w:val="003C1613"/>
    <w:rsid w:val="003C23A2"/>
    <w:rsid w:val="003C7B8A"/>
    <w:rsid w:val="003D4F50"/>
    <w:rsid w:val="003D5DAE"/>
    <w:rsid w:val="003E0B7E"/>
    <w:rsid w:val="003E0BE3"/>
    <w:rsid w:val="003E39D2"/>
    <w:rsid w:val="003F0298"/>
    <w:rsid w:val="003F4AEB"/>
    <w:rsid w:val="003F5D8E"/>
    <w:rsid w:val="003F7C37"/>
    <w:rsid w:val="00400B0C"/>
    <w:rsid w:val="004022E8"/>
    <w:rsid w:val="004052F5"/>
    <w:rsid w:val="00405F40"/>
    <w:rsid w:val="004108C9"/>
    <w:rsid w:val="004113B1"/>
    <w:rsid w:val="00412797"/>
    <w:rsid w:val="0041284C"/>
    <w:rsid w:val="0042514C"/>
    <w:rsid w:val="00425AAD"/>
    <w:rsid w:val="00425AC4"/>
    <w:rsid w:val="00427330"/>
    <w:rsid w:val="00427668"/>
    <w:rsid w:val="0043152D"/>
    <w:rsid w:val="0043257E"/>
    <w:rsid w:val="00432B05"/>
    <w:rsid w:val="0043538F"/>
    <w:rsid w:val="00437685"/>
    <w:rsid w:val="0044051E"/>
    <w:rsid w:val="004413F3"/>
    <w:rsid w:val="0044228E"/>
    <w:rsid w:val="0044312D"/>
    <w:rsid w:val="00443FF9"/>
    <w:rsid w:val="00444887"/>
    <w:rsid w:val="00445A00"/>
    <w:rsid w:val="00446D7E"/>
    <w:rsid w:val="00450207"/>
    <w:rsid w:val="00452B68"/>
    <w:rsid w:val="00453710"/>
    <w:rsid w:val="004558DE"/>
    <w:rsid w:val="004563F6"/>
    <w:rsid w:val="00457786"/>
    <w:rsid w:val="004608ED"/>
    <w:rsid w:val="00460DF5"/>
    <w:rsid w:val="00461993"/>
    <w:rsid w:val="00463C36"/>
    <w:rsid w:val="00464460"/>
    <w:rsid w:val="0046484A"/>
    <w:rsid w:val="00466B66"/>
    <w:rsid w:val="00470113"/>
    <w:rsid w:val="00470F0B"/>
    <w:rsid w:val="0047203E"/>
    <w:rsid w:val="004750A8"/>
    <w:rsid w:val="00477084"/>
    <w:rsid w:val="00477C4F"/>
    <w:rsid w:val="004816F1"/>
    <w:rsid w:val="00481F2F"/>
    <w:rsid w:val="0048382F"/>
    <w:rsid w:val="0048652F"/>
    <w:rsid w:val="004873D4"/>
    <w:rsid w:val="004A156A"/>
    <w:rsid w:val="004A2BED"/>
    <w:rsid w:val="004A3A70"/>
    <w:rsid w:val="004A490F"/>
    <w:rsid w:val="004A72BD"/>
    <w:rsid w:val="004A7871"/>
    <w:rsid w:val="004A7B45"/>
    <w:rsid w:val="004B037A"/>
    <w:rsid w:val="004B0FFF"/>
    <w:rsid w:val="004B2B8E"/>
    <w:rsid w:val="004B39AD"/>
    <w:rsid w:val="004B5121"/>
    <w:rsid w:val="004B5491"/>
    <w:rsid w:val="004B5DC3"/>
    <w:rsid w:val="004B5E9C"/>
    <w:rsid w:val="004B7E14"/>
    <w:rsid w:val="004C163C"/>
    <w:rsid w:val="004C1DD6"/>
    <w:rsid w:val="004C44E3"/>
    <w:rsid w:val="004C4A64"/>
    <w:rsid w:val="004D16B0"/>
    <w:rsid w:val="004D24AC"/>
    <w:rsid w:val="004D4F93"/>
    <w:rsid w:val="004E005D"/>
    <w:rsid w:val="004E0370"/>
    <w:rsid w:val="004E15F1"/>
    <w:rsid w:val="004E165C"/>
    <w:rsid w:val="004E299E"/>
    <w:rsid w:val="004E4580"/>
    <w:rsid w:val="004E55CE"/>
    <w:rsid w:val="004E576E"/>
    <w:rsid w:val="004E5ECA"/>
    <w:rsid w:val="004E765B"/>
    <w:rsid w:val="004F0E71"/>
    <w:rsid w:val="004F1C6E"/>
    <w:rsid w:val="004F2E43"/>
    <w:rsid w:val="00501E83"/>
    <w:rsid w:val="00502A70"/>
    <w:rsid w:val="0050381E"/>
    <w:rsid w:val="00506379"/>
    <w:rsid w:val="00512077"/>
    <w:rsid w:val="00513035"/>
    <w:rsid w:val="00514A06"/>
    <w:rsid w:val="00515F66"/>
    <w:rsid w:val="00516720"/>
    <w:rsid w:val="00517EA8"/>
    <w:rsid w:val="00521EF2"/>
    <w:rsid w:val="00523252"/>
    <w:rsid w:val="00535BA6"/>
    <w:rsid w:val="00536ADC"/>
    <w:rsid w:val="00541431"/>
    <w:rsid w:val="00541474"/>
    <w:rsid w:val="00541537"/>
    <w:rsid w:val="00542C16"/>
    <w:rsid w:val="00543675"/>
    <w:rsid w:val="00543DB8"/>
    <w:rsid w:val="00544710"/>
    <w:rsid w:val="00545A15"/>
    <w:rsid w:val="00547D95"/>
    <w:rsid w:val="0055060F"/>
    <w:rsid w:val="00552EAB"/>
    <w:rsid w:val="005533F4"/>
    <w:rsid w:val="005535DD"/>
    <w:rsid w:val="0055647D"/>
    <w:rsid w:val="00560D7F"/>
    <w:rsid w:val="00562E46"/>
    <w:rsid w:val="0056465C"/>
    <w:rsid w:val="00564D93"/>
    <w:rsid w:val="00565C02"/>
    <w:rsid w:val="00565F18"/>
    <w:rsid w:val="00566056"/>
    <w:rsid w:val="0056612C"/>
    <w:rsid w:val="00566D3F"/>
    <w:rsid w:val="005708DC"/>
    <w:rsid w:val="00570BB1"/>
    <w:rsid w:val="005721EF"/>
    <w:rsid w:val="0057242F"/>
    <w:rsid w:val="00572C1C"/>
    <w:rsid w:val="005762D7"/>
    <w:rsid w:val="00576526"/>
    <w:rsid w:val="005765E8"/>
    <w:rsid w:val="00576C77"/>
    <w:rsid w:val="00576D85"/>
    <w:rsid w:val="0057756A"/>
    <w:rsid w:val="0058032E"/>
    <w:rsid w:val="00581A7B"/>
    <w:rsid w:val="00581B42"/>
    <w:rsid w:val="005834AC"/>
    <w:rsid w:val="00586924"/>
    <w:rsid w:val="005872F1"/>
    <w:rsid w:val="00591079"/>
    <w:rsid w:val="005928CD"/>
    <w:rsid w:val="00592E3F"/>
    <w:rsid w:val="0059322F"/>
    <w:rsid w:val="00593BC9"/>
    <w:rsid w:val="00593D6B"/>
    <w:rsid w:val="00595263"/>
    <w:rsid w:val="0059678A"/>
    <w:rsid w:val="00597B44"/>
    <w:rsid w:val="005A0DED"/>
    <w:rsid w:val="005A26C6"/>
    <w:rsid w:val="005A2C5A"/>
    <w:rsid w:val="005A3106"/>
    <w:rsid w:val="005A33B5"/>
    <w:rsid w:val="005A648C"/>
    <w:rsid w:val="005A6623"/>
    <w:rsid w:val="005B06CC"/>
    <w:rsid w:val="005B1C78"/>
    <w:rsid w:val="005B3258"/>
    <w:rsid w:val="005B69C5"/>
    <w:rsid w:val="005C30D5"/>
    <w:rsid w:val="005C7DFB"/>
    <w:rsid w:val="005D216D"/>
    <w:rsid w:val="005E2AAF"/>
    <w:rsid w:val="005E4F28"/>
    <w:rsid w:val="005E7712"/>
    <w:rsid w:val="005F2820"/>
    <w:rsid w:val="005F3034"/>
    <w:rsid w:val="005F3B64"/>
    <w:rsid w:val="005F6662"/>
    <w:rsid w:val="005F6A9E"/>
    <w:rsid w:val="005F6CFE"/>
    <w:rsid w:val="005F72E6"/>
    <w:rsid w:val="005F764F"/>
    <w:rsid w:val="00601DB5"/>
    <w:rsid w:val="00604492"/>
    <w:rsid w:val="00606FCB"/>
    <w:rsid w:val="00612DE0"/>
    <w:rsid w:val="0061346D"/>
    <w:rsid w:val="00616768"/>
    <w:rsid w:val="00620706"/>
    <w:rsid w:val="0063351B"/>
    <w:rsid w:val="00633CDB"/>
    <w:rsid w:val="0063481B"/>
    <w:rsid w:val="006355A1"/>
    <w:rsid w:val="00636EBA"/>
    <w:rsid w:val="006421C2"/>
    <w:rsid w:val="00642606"/>
    <w:rsid w:val="00642EC1"/>
    <w:rsid w:val="0064567E"/>
    <w:rsid w:val="006528DB"/>
    <w:rsid w:val="00654C79"/>
    <w:rsid w:val="006615B8"/>
    <w:rsid w:val="0066171E"/>
    <w:rsid w:val="00661ED7"/>
    <w:rsid w:val="006638BF"/>
    <w:rsid w:val="00664C71"/>
    <w:rsid w:val="0066702E"/>
    <w:rsid w:val="006675BE"/>
    <w:rsid w:val="00671D5F"/>
    <w:rsid w:val="0067260A"/>
    <w:rsid w:val="00672752"/>
    <w:rsid w:val="00673671"/>
    <w:rsid w:val="006737F7"/>
    <w:rsid w:val="00673C3F"/>
    <w:rsid w:val="006753E2"/>
    <w:rsid w:val="00675951"/>
    <w:rsid w:val="00681E77"/>
    <w:rsid w:val="00682197"/>
    <w:rsid w:val="00682CE2"/>
    <w:rsid w:val="00683831"/>
    <w:rsid w:val="00685012"/>
    <w:rsid w:val="00686A41"/>
    <w:rsid w:val="00690156"/>
    <w:rsid w:val="006958AE"/>
    <w:rsid w:val="00696BEE"/>
    <w:rsid w:val="00697D9C"/>
    <w:rsid w:val="006A4804"/>
    <w:rsid w:val="006A67D1"/>
    <w:rsid w:val="006A7BED"/>
    <w:rsid w:val="006B0A7B"/>
    <w:rsid w:val="006B3759"/>
    <w:rsid w:val="006B5348"/>
    <w:rsid w:val="006B758C"/>
    <w:rsid w:val="006B7906"/>
    <w:rsid w:val="006C031B"/>
    <w:rsid w:val="006C3582"/>
    <w:rsid w:val="006C6C4D"/>
    <w:rsid w:val="006C6EE8"/>
    <w:rsid w:val="006C7BE2"/>
    <w:rsid w:val="006D017C"/>
    <w:rsid w:val="006D0AE6"/>
    <w:rsid w:val="006D0C35"/>
    <w:rsid w:val="006D1080"/>
    <w:rsid w:val="006D13F3"/>
    <w:rsid w:val="006D1F34"/>
    <w:rsid w:val="006D2B71"/>
    <w:rsid w:val="006D5383"/>
    <w:rsid w:val="006E0E4E"/>
    <w:rsid w:val="006E1494"/>
    <w:rsid w:val="006E3273"/>
    <w:rsid w:val="006F0CDA"/>
    <w:rsid w:val="006F295D"/>
    <w:rsid w:val="006F4FC7"/>
    <w:rsid w:val="006F59E2"/>
    <w:rsid w:val="006F7959"/>
    <w:rsid w:val="00705EC9"/>
    <w:rsid w:val="00706FC4"/>
    <w:rsid w:val="0071410E"/>
    <w:rsid w:val="0071420D"/>
    <w:rsid w:val="00716779"/>
    <w:rsid w:val="00717971"/>
    <w:rsid w:val="007206E0"/>
    <w:rsid w:val="007224FB"/>
    <w:rsid w:val="0072551B"/>
    <w:rsid w:val="00726C94"/>
    <w:rsid w:val="007335B4"/>
    <w:rsid w:val="00734998"/>
    <w:rsid w:val="007365F3"/>
    <w:rsid w:val="0073664F"/>
    <w:rsid w:val="0073718E"/>
    <w:rsid w:val="00737AE1"/>
    <w:rsid w:val="00740B5F"/>
    <w:rsid w:val="007451DA"/>
    <w:rsid w:val="00746B6C"/>
    <w:rsid w:val="00754099"/>
    <w:rsid w:val="007563C4"/>
    <w:rsid w:val="00756DCC"/>
    <w:rsid w:val="00760823"/>
    <w:rsid w:val="00762ED1"/>
    <w:rsid w:val="0076464C"/>
    <w:rsid w:val="00764766"/>
    <w:rsid w:val="007672AD"/>
    <w:rsid w:val="007729F0"/>
    <w:rsid w:val="00772CEA"/>
    <w:rsid w:val="007759D9"/>
    <w:rsid w:val="00780F16"/>
    <w:rsid w:val="00784537"/>
    <w:rsid w:val="00784B45"/>
    <w:rsid w:val="00784CC3"/>
    <w:rsid w:val="0078542D"/>
    <w:rsid w:val="00786470"/>
    <w:rsid w:val="00787818"/>
    <w:rsid w:val="0079018B"/>
    <w:rsid w:val="00793E63"/>
    <w:rsid w:val="007943FD"/>
    <w:rsid w:val="0079497A"/>
    <w:rsid w:val="00794E48"/>
    <w:rsid w:val="00794FD4"/>
    <w:rsid w:val="007959DB"/>
    <w:rsid w:val="007967C0"/>
    <w:rsid w:val="00796EEE"/>
    <w:rsid w:val="00797379"/>
    <w:rsid w:val="00797430"/>
    <w:rsid w:val="007A12E4"/>
    <w:rsid w:val="007A17FB"/>
    <w:rsid w:val="007A1955"/>
    <w:rsid w:val="007A25CF"/>
    <w:rsid w:val="007A464E"/>
    <w:rsid w:val="007A66A8"/>
    <w:rsid w:val="007A7DFC"/>
    <w:rsid w:val="007A7EC1"/>
    <w:rsid w:val="007B1D78"/>
    <w:rsid w:val="007B3310"/>
    <w:rsid w:val="007B3CB8"/>
    <w:rsid w:val="007B56F9"/>
    <w:rsid w:val="007B62DA"/>
    <w:rsid w:val="007B668D"/>
    <w:rsid w:val="007C0BA4"/>
    <w:rsid w:val="007C14E3"/>
    <w:rsid w:val="007C1D8C"/>
    <w:rsid w:val="007C3D53"/>
    <w:rsid w:val="007C56F0"/>
    <w:rsid w:val="007C57ED"/>
    <w:rsid w:val="007C68BD"/>
    <w:rsid w:val="007D2A80"/>
    <w:rsid w:val="007D2BDD"/>
    <w:rsid w:val="007D316B"/>
    <w:rsid w:val="007D4144"/>
    <w:rsid w:val="007D52A3"/>
    <w:rsid w:val="007D5301"/>
    <w:rsid w:val="007E0453"/>
    <w:rsid w:val="007E4842"/>
    <w:rsid w:val="007E62A4"/>
    <w:rsid w:val="007E7602"/>
    <w:rsid w:val="007E7873"/>
    <w:rsid w:val="007E79BC"/>
    <w:rsid w:val="007F091B"/>
    <w:rsid w:val="007F6319"/>
    <w:rsid w:val="007F6C2C"/>
    <w:rsid w:val="007F6D01"/>
    <w:rsid w:val="007F6FF8"/>
    <w:rsid w:val="007F7875"/>
    <w:rsid w:val="00802D47"/>
    <w:rsid w:val="00804580"/>
    <w:rsid w:val="0080467E"/>
    <w:rsid w:val="00807BE1"/>
    <w:rsid w:val="00810CA6"/>
    <w:rsid w:val="008112BF"/>
    <w:rsid w:val="008130EC"/>
    <w:rsid w:val="00813A73"/>
    <w:rsid w:val="0081502D"/>
    <w:rsid w:val="00816AF3"/>
    <w:rsid w:val="00820239"/>
    <w:rsid w:val="0082066C"/>
    <w:rsid w:val="0082230A"/>
    <w:rsid w:val="008229C6"/>
    <w:rsid w:val="0082351B"/>
    <w:rsid w:val="00824155"/>
    <w:rsid w:val="00825D5E"/>
    <w:rsid w:val="00827119"/>
    <w:rsid w:val="00827D23"/>
    <w:rsid w:val="0083347C"/>
    <w:rsid w:val="00833F1D"/>
    <w:rsid w:val="00834798"/>
    <w:rsid w:val="00835570"/>
    <w:rsid w:val="00835B26"/>
    <w:rsid w:val="0084000D"/>
    <w:rsid w:val="00841ADA"/>
    <w:rsid w:val="0085091A"/>
    <w:rsid w:val="0085196A"/>
    <w:rsid w:val="008524CC"/>
    <w:rsid w:val="0085296A"/>
    <w:rsid w:val="00852D94"/>
    <w:rsid w:val="00855A2F"/>
    <w:rsid w:val="00857D2D"/>
    <w:rsid w:val="00860E31"/>
    <w:rsid w:val="00862DEE"/>
    <w:rsid w:val="008637BB"/>
    <w:rsid w:val="00865099"/>
    <w:rsid w:val="00866119"/>
    <w:rsid w:val="00870121"/>
    <w:rsid w:val="00873490"/>
    <w:rsid w:val="00875014"/>
    <w:rsid w:val="008817AE"/>
    <w:rsid w:val="0088250A"/>
    <w:rsid w:val="00882CFC"/>
    <w:rsid w:val="008865ED"/>
    <w:rsid w:val="00890ABD"/>
    <w:rsid w:val="00890F66"/>
    <w:rsid w:val="00891AAF"/>
    <w:rsid w:val="00894AA5"/>
    <w:rsid w:val="008953E5"/>
    <w:rsid w:val="0089670E"/>
    <w:rsid w:val="0089673B"/>
    <w:rsid w:val="008A0309"/>
    <w:rsid w:val="008A164E"/>
    <w:rsid w:val="008A25A0"/>
    <w:rsid w:val="008A2E64"/>
    <w:rsid w:val="008A2F8D"/>
    <w:rsid w:val="008A4C95"/>
    <w:rsid w:val="008B1D13"/>
    <w:rsid w:val="008B4BB6"/>
    <w:rsid w:val="008B5C8C"/>
    <w:rsid w:val="008B7835"/>
    <w:rsid w:val="008C000E"/>
    <w:rsid w:val="008C2C3A"/>
    <w:rsid w:val="008C3708"/>
    <w:rsid w:val="008C7665"/>
    <w:rsid w:val="008D2093"/>
    <w:rsid w:val="008D2678"/>
    <w:rsid w:val="008D29F1"/>
    <w:rsid w:val="008D4A2F"/>
    <w:rsid w:val="008E382F"/>
    <w:rsid w:val="008E3C8B"/>
    <w:rsid w:val="008F4511"/>
    <w:rsid w:val="00902F23"/>
    <w:rsid w:val="00903742"/>
    <w:rsid w:val="00903A8E"/>
    <w:rsid w:val="0090692D"/>
    <w:rsid w:val="009076D1"/>
    <w:rsid w:val="00910CA9"/>
    <w:rsid w:val="00911DF7"/>
    <w:rsid w:val="00912FD7"/>
    <w:rsid w:val="00916173"/>
    <w:rsid w:val="00917926"/>
    <w:rsid w:val="009244B8"/>
    <w:rsid w:val="00925F83"/>
    <w:rsid w:val="009279AA"/>
    <w:rsid w:val="00927AD8"/>
    <w:rsid w:val="00930314"/>
    <w:rsid w:val="0093129C"/>
    <w:rsid w:val="009319AD"/>
    <w:rsid w:val="00932467"/>
    <w:rsid w:val="009330CF"/>
    <w:rsid w:val="0094036E"/>
    <w:rsid w:val="00940917"/>
    <w:rsid w:val="00940EE3"/>
    <w:rsid w:val="00941B0F"/>
    <w:rsid w:val="0094228A"/>
    <w:rsid w:val="0094397B"/>
    <w:rsid w:val="00946BFB"/>
    <w:rsid w:val="00946D00"/>
    <w:rsid w:val="009473AB"/>
    <w:rsid w:val="009525E7"/>
    <w:rsid w:val="009610B1"/>
    <w:rsid w:val="00963017"/>
    <w:rsid w:val="00965CCE"/>
    <w:rsid w:val="00967D12"/>
    <w:rsid w:val="0097057C"/>
    <w:rsid w:val="009710CE"/>
    <w:rsid w:val="0097170E"/>
    <w:rsid w:val="00972335"/>
    <w:rsid w:val="0097386D"/>
    <w:rsid w:val="009738D1"/>
    <w:rsid w:val="00974704"/>
    <w:rsid w:val="0097698E"/>
    <w:rsid w:val="00976FAF"/>
    <w:rsid w:val="00983519"/>
    <w:rsid w:val="00983C01"/>
    <w:rsid w:val="009851CD"/>
    <w:rsid w:val="00985E9B"/>
    <w:rsid w:val="00991005"/>
    <w:rsid w:val="00992C5F"/>
    <w:rsid w:val="0099413B"/>
    <w:rsid w:val="009A1166"/>
    <w:rsid w:val="009A30D3"/>
    <w:rsid w:val="009A4E5E"/>
    <w:rsid w:val="009A59F8"/>
    <w:rsid w:val="009A66E4"/>
    <w:rsid w:val="009B0B5C"/>
    <w:rsid w:val="009B168A"/>
    <w:rsid w:val="009B6103"/>
    <w:rsid w:val="009C0730"/>
    <w:rsid w:val="009C3DEC"/>
    <w:rsid w:val="009C6FDC"/>
    <w:rsid w:val="009D020E"/>
    <w:rsid w:val="009D0243"/>
    <w:rsid w:val="009D2009"/>
    <w:rsid w:val="009D416D"/>
    <w:rsid w:val="009D6C7D"/>
    <w:rsid w:val="009D7AD2"/>
    <w:rsid w:val="009E1177"/>
    <w:rsid w:val="009E3828"/>
    <w:rsid w:val="009F0305"/>
    <w:rsid w:val="00A00668"/>
    <w:rsid w:val="00A0237D"/>
    <w:rsid w:val="00A025EC"/>
    <w:rsid w:val="00A02A97"/>
    <w:rsid w:val="00A02B7C"/>
    <w:rsid w:val="00A03EED"/>
    <w:rsid w:val="00A04700"/>
    <w:rsid w:val="00A04857"/>
    <w:rsid w:val="00A1280D"/>
    <w:rsid w:val="00A14A6D"/>
    <w:rsid w:val="00A200EE"/>
    <w:rsid w:val="00A20CD2"/>
    <w:rsid w:val="00A23A2D"/>
    <w:rsid w:val="00A24B8C"/>
    <w:rsid w:val="00A260A0"/>
    <w:rsid w:val="00A31CE3"/>
    <w:rsid w:val="00A33142"/>
    <w:rsid w:val="00A37919"/>
    <w:rsid w:val="00A41458"/>
    <w:rsid w:val="00A461A7"/>
    <w:rsid w:val="00A46481"/>
    <w:rsid w:val="00A46ADD"/>
    <w:rsid w:val="00A47F38"/>
    <w:rsid w:val="00A47F56"/>
    <w:rsid w:val="00A54F99"/>
    <w:rsid w:val="00A555A8"/>
    <w:rsid w:val="00A6692B"/>
    <w:rsid w:val="00A72DA7"/>
    <w:rsid w:val="00A72DE6"/>
    <w:rsid w:val="00A73650"/>
    <w:rsid w:val="00A76F76"/>
    <w:rsid w:val="00A80CCE"/>
    <w:rsid w:val="00A80FEF"/>
    <w:rsid w:val="00A8109B"/>
    <w:rsid w:val="00A8507B"/>
    <w:rsid w:val="00A87BDA"/>
    <w:rsid w:val="00A90B1C"/>
    <w:rsid w:val="00A9131E"/>
    <w:rsid w:val="00A920BB"/>
    <w:rsid w:val="00A94941"/>
    <w:rsid w:val="00A9537E"/>
    <w:rsid w:val="00A95744"/>
    <w:rsid w:val="00A9579F"/>
    <w:rsid w:val="00A97355"/>
    <w:rsid w:val="00AA019F"/>
    <w:rsid w:val="00AA1B4B"/>
    <w:rsid w:val="00AA3212"/>
    <w:rsid w:val="00AA407E"/>
    <w:rsid w:val="00AA7F1C"/>
    <w:rsid w:val="00AB2BB1"/>
    <w:rsid w:val="00AB4432"/>
    <w:rsid w:val="00AB6EAA"/>
    <w:rsid w:val="00AC30DD"/>
    <w:rsid w:val="00AC3350"/>
    <w:rsid w:val="00AC55FC"/>
    <w:rsid w:val="00AC6FE9"/>
    <w:rsid w:val="00AC76D2"/>
    <w:rsid w:val="00AD0073"/>
    <w:rsid w:val="00AD20A4"/>
    <w:rsid w:val="00AD3ED6"/>
    <w:rsid w:val="00AD6C44"/>
    <w:rsid w:val="00AE05EB"/>
    <w:rsid w:val="00AE1464"/>
    <w:rsid w:val="00AE20C6"/>
    <w:rsid w:val="00AE253D"/>
    <w:rsid w:val="00AE3A60"/>
    <w:rsid w:val="00AE3E4E"/>
    <w:rsid w:val="00AE5149"/>
    <w:rsid w:val="00AF32D2"/>
    <w:rsid w:val="00AF34B1"/>
    <w:rsid w:val="00AF556B"/>
    <w:rsid w:val="00B000ED"/>
    <w:rsid w:val="00B03752"/>
    <w:rsid w:val="00B04A38"/>
    <w:rsid w:val="00B05551"/>
    <w:rsid w:val="00B071AA"/>
    <w:rsid w:val="00B1053E"/>
    <w:rsid w:val="00B11881"/>
    <w:rsid w:val="00B17228"/>
    <w:rsid w:val="00B1736B"/>
    <w:rsid w:val="00B21F8E"/>
    <w:rsid w:val="00B229C0"/>
    <w:rsid w:val="00B245DE"/>
    <w:rsid w:val="00B259EF"/>
    <w:rsid w:val="00B2622A"/>
    <w:rsid w:val="00B32FD0"/>
    <w:rsid w:val="00B33934"/>
    <w:rsid w:val="00B3402A"/>
    <w:rsid w:val="00B34793"/>
    <w:rsid w:val="00B374A1"/>
    <w:rsid w:val="00B426DD"/>
    <w:rsid w:val="00B458B7"/>
    <w:rsid w:val="00B45D77"/>
    <w:rsid w:val="00B46BEE"/>
    <w:rsid w:val="00B5227F"/>
    <w:rsid w:val="00B55242"/>
    <w:rsid w:val="00B55FC3"/>
    <w:rsid w:val="00B60A77"/>
    <w:rsid w:val="00B6374B"/>
    <w:rsid w:val="00B63DE0"/>
    <w:rsid w:val="00B67B54"/>
    <w:rsid w:val="00B701FC"/>
    <w:rsid w:val="00B70D65"/>
    <w:rsid w:val="00B74655"/>
    <w:rsid w:val="00B74A1F"/>
    <w:rsid w:val="00B76342"/>
    <w:rsid w:val="00B81685"/>
    <w:rsid w:val="00B82863"/>
    <w:rsid w:val="00B85575"/>
    <w:rsid w:val="00B85625"/>
    <w:rsid w:val="00B866C7"/>
    <w:rsid w:val="00B87049"/>
    <w:rsid w:val="00B91A0C"/>
    <w:rsid w:val="00B920B2"/>
    <w:rsid w:val="00B9411F"/>
    <w:rsid w:val="00B9501F"/>
    <w:rsid w:val="00B97733"/>
    <w:rsid w:val="00B97C1B"/>
    <w:rsid w:val="00BA16B0"/>
    <w:rsid w:val="00BA3E7D"/>
    <w:rsid w:val="00BB17A7"/>
    <w:rsid w:val="00BB1B57"/>
    <w:rsid w:val="00BB3FED"/>
    <w:rsid w:val="00BB4D36"/>
    <w:rsid w:val="00BC0835"/>
    <w:rsid w:val="00BC2F9D"/>
    <w:rsid w:val="00BC4C43"/>
    <w:rsid w:val="00BC5E29"/>
    <w:rsid w:val="00BC6E95"/>
    <w:rsid w:val="00BD6512"/>
    <w:rsid w:val="00BE2216"/>
    <w:rsid w:val="00BE3CC3"/>
    <w:rsid w:val="00BF5D3C"/>
    <w:rsid w:val="00C00FC6"/>
    <w:rsid w:val="00C06D8A"/>
    <w:rsid w:val="00C102F7"/>
    <w:rsid w:val="00C1085C"/>
    <w:rsid w:val="00C11AA9"/>
    <w:rsid w:val="00C1273C"/>
    <w:rsid w:val="00C17A85"/>
    <w:rsid w:val="00C232C8"/>
    <w:rsid w:val="00C3400F"/>
    <w:rsid w:val="00C3634C"/>
    <w:rsid w:val="00C36F17"/>
    <w:rsid w:val="00C370D7"/>
    <w:rsid w:val="00C40FD8"/>
    <w:rsid w:val="00C444E3"/>
    <w:rsid w:val="00C45616"/>
    <w:rsid w:val="00C4575B"/>
    <w:rsid w:val="00C4603D"/>
    <w:rsid w:val="00C508A9"/>
    <w:rsid w:val="00C53AB2"/>
    <w:rsid w:val="00C53C13"/>
    <w:rsid w:val="00C55C15"/>
    <w:rsid w:val="00C57329"/>
    <w:rsid w:val="00C60451"/>
    <w:rsid w:val="00C63116"/>
    <w:rsid w:val="00C6386F"/>
    <w:rsid w:val="00C642A5"/>
    <w:rsid w:val="00C664BB"/>
    <w:rsid w:val="00C7069A"/>
    <w:rsid w:val="00C70C59"/>
    <w:rsid w:val="00C739F4"/>
    <w:rsid w:val="00C74CD4"/>
    <w:rsid w:val="00C75922"/>
    <w:rsid w:val="00C75F33"/>
    <w:rsid w:val="00C80A2E"/>
    <w:rsid w:val="00C80ECB"/>
    <w:rsid w:val="00C80F77"/>
    <w:rsid w:val="00C83452"/>
    <w:rsid w:val="00C84E7A"/>
    <w:rsid w:val="00C85B25"/>
    <w:rsid w:val="00C871B5"/>
    <w:rsid w:val="00C8736C"/>
    <w:rsid w:val="00C873F2"/>
    <w:rsid w:val="00C900C3"/>
    <w:rsid w:val="00C90458"/>
    <w:rsid w:val="00C91DF7"/>
    <w:rsid w:val="00C966FC"/>
    <w:rsid w:val="00CA0094"/>
    <w:rsid w:val="00CA2076"/>
    <w:rsid w:val="00CA2F08"/>
    <w:rsid w:val="00CA5C7E"/>
    <w:rsid w:val="00CB38DA"/>
    <w:rsid w:val="00CB4CEE"/>
    <w:rsid w:val="00CB4E3D"/>
    <w:rsid w:val="00CB7AE3"/>
    <w:rsid w:val="00CC0AD5"/>
    <w:rsid w:val="00CC3E17"/>
    <w:rsid w:val="00CC504B"/>
    <w:rsid w:val="00CC5B8C"/>
    <w:rsid w:val="00CC7270"/>
    <w:rsid w:val="00CC7C4F"/>
    <w:rsid w:val="00CD1747"/>
    <w:rsid w:val="00CD6FC5"/>
    <w:rsid w:val="00CD7F8F"/>
    <w:rsid w:val="00CE0560"/>
    <w:rsid w:val="00CE167F"/>
    <w:rsid w:val="00CE1B41"/>
    <w:rsid w:val="00CE3601"/>
    <w:rsid w:val="00CE536E"/>
    <w:rsid w:val="00CE6936"/>
    <w:rsid w:val="00CE6E0C"/>
    <w:rsid w:val="00CF0FA4"/>
    <w:rsid w:val="00CF26ED"/>
    <w:rsid w:val="00CF4F2A"/>
    <w:rsid w:val="00CF4FD9"/>
    <w:rsid w:val="00D00A81"/>
    <w:rsid w:val="00D011A4"/>
    <w:rsid w:val="00D01FBF"/>
    <w:rsid w:val="00D02FA9"/>
    <w:rsid w:val="00D05838"/>
    <w:rsid w:val="00D070E4"/>
    <w:rsid w:val="00D10025"/>
    <w:rsid w:val="00D102CF"/>
    <w:rsid w:val="00D11B5B"/>
    <w:rsid w:val="00D151CF"/>
    <w:rsid w:val="00D1567A"/>
    <w:rsid w:val="00D1591B"/>
    <w:rsid w:val="00D15A8B"/>
    <w:rsid w:val="00D21D5D"/>
    <w:rsid w:val="00D21E4C"/>
    <w:rsid w:val="00D22932"/>
    <w:rsid w:val="00D314CB"/>
    <w:rsid w:val="00D33E88"/>
    <w:rsid w:val="00D3539B"/>
    <w:rsid w:val="00D37128"/>
    <w:rsid w:val="00D410B7"/>
    <w:rsid w:val="00D41C3B"/>
    <w:rsid w:val="00D430A1"/>
    <w:rsid w:val="00D512B1"/>
    <w:rsid w:val="00D54D85"/>
    <w:rsid w:val="00D551F0"/>
    <w:rsid w:val="00D5542E"/>
    <w:rsid w:val="00D56C0C"/>
    <w:rsid w:val="00D574A3"/>
    <w:rsid w:val="00D6084F"/>
    <w:rsid w:val="00D61F64"/>
    <w:rsid w:val="00D62C40"/>
    <w:rsid w:val="00D644AD"/>
    <w:rsid w:val="00D66A96"/>
    <w:rsid w:val="00D71B2D"/>
    <w:rsid w:val="00D7554D"/>
    <w:rsid w:val="00D77233"/>
    <w:rsid w:val="00D77873"/>
    <w:rsid w:val="00D820A4"/>
    <w:rsid w:val="00D82C40"/>
    <w:rsid w:val="00D84290"/>
    <w:rsid w:val="00D85BEF"/>
    <w:rsid w:val="00D87D47"/>
    <w:rsid w:val="00D917F2"/>
    <w:rsid w:val="00D9201C"/>
    <w:rsid w:val="00D92BB0"/>
    <w:rsid w:val="00D94332"/>
    <w:rsid w:val="00DA17B1"/>
    <w:rsid w:val="00DA37CE"/>
    <w:rsid w:val="00DA4995"/>
    <w:rsid w:val="00DA5711"/>
    <w:rsid w:val="00DA5AA1"/>
    <w:rsid w:val="00DA6071"/>
    <w:rsid w:val="00DB195F"/>
    <w:rsid w:val="00DB2559"/>
    <w:rsid w:val="00DB4B89"/>
    <w:rsid w:val="00DB6B09"/>
    <w:rsid w:val="00DC0427"/>
    <w:rsid w:val="00DC093D"/>
    <w:rsid w:val="00DC181B"/>
    <w:rsid w:val="00DC24DA"/>
    <w:rsid w:val="00DC2945"/>
    <w:rsid w:val="00DC294F"/>
    <w:rsid w:val="00DC5175"/>
    <w:rsid w:val="00DC58A8"/>
    <w:rsid w:val="00DC5DDB"/>
    <w:rsid w:val="00DC64C4"/>
    <w:rsid w:val="00DC6F8D"/>
    <w:rsid w:val="00DD3352"/>
    <w:rsid w:val="00DD3A0D"/>
    <w:rsid w:val="00DD7FA3"/>
    <w:rsid w:val="00DE0487"/>
    <w:rsid w:val="00DE34D4"/>
    <w:rsid w:val="00DE3BD8"/>
    <w:rsid w:val="00DE3F56"/>
    <w:rsid w:val="00DE41F5"/>
    <w:rsid w:val="00DE5C05"/>
    <w:rsid w:val="00DE5D71"/>
    <w:rsid w:val="00DE6732"/>
    <w:rsid w:val="00DF04E6"/>
    <w:rsid w:val="00DF0F29"/>
    <w:rsid w:val="00DF298A"/>
    <w:rsid w:val="00DF3784"/>
    <w:rsid w:val="00DF39B9"/>
    <w:rsid w:val="00DF4EA0"/>
    <w:rsid w:val="00DF60D1"/>
    <w:rsid w:val="00DF6190"/>
    <w:rsid w:val="00DF61AD"/>
    <w:rsid w:val="00DF7D70"/>
    <w:rsid w:val="00E022B2"/>
    <w:rsid w:val="00E024C3"/>
    <w:rsid w:val="00E02D14"/>
    <w:rsid w:val="00E06A3D"/>
    <w:rsid w:val="00E102B0"/>
    <w:rsid w:val="00E1268E"/>
    <w:rsid w:val="00E12D0C"/>
    <w:rsid w:val="00E17D8B"/>
    <w:rsid w:val="00E263A6"/>
    <w:rsid w:val="00E27D38"/>
    <w:rsid w:val="00E341F5"/>
    <w:rsid w:val="00E3578F"/>
    <w:rsid w:val="00E358AB"/>
    <w:rsid w:val="00E37C1D"/>
    <w:rsid w:val="00E4075E"/>
    <w:rsid w:val="00E409E6"/>
    <w:rsid w:val="00E42A27"/>
    <w:rsid w:val="00E4342B"/>
    <w:rsid w:val="00E455E3"/>
    <w:rsid w:val="00E5433B"/>
    <w:rsid w:val="00E5508B"/>
    <w:rsid w:val="00E575FF"/>
    <w:rsid w:val="00E60982"/>
    <w:rsid w:val="00E60D31"/>
    <w:rsid w:val="00E616E8"/>
    <w:rsid w:val="00E6227B"/>
    <w:rsid w:val="00E63875"/>
    <w:rsid w:val="00E671E8"/>
    <w:rsid w:val="00E72EEF"/>
    <w:rsid w:val="00E7429A"/>
    <w:rsid w:val="00E742B6"/>
    <w:rsid w:val="00E8005B"/>
    <w:rsid w:val="00E8093C"/>
    <w:rsid w:val="00E80FDD"/>
    <w:rsid w:val="00E819C2"/>
    <w:rsid w:val="00E85597"/>
    <w:rsid w:val="00E85D9F"/>
    <w:rsid w:val="00E85E30"/>
    <w:rsid w:val="00E93B54"/>
    <w:rsid w:val="00E96972"/>
    <w:rsid w:val="00EA02DF"/>
    <w:rsid w:val="00EA14C6"/>
    <w:rsid w:val="00EA1651"/>
    <w:rsid w:val="00EA35BA"/>
    <w:rsid w:val="00EA42AD"/>
    <w:rsid w:val="00EA455D"/>
    <w:rsid w:val="00EA5653"/>
    <w:rsid w:val="00EA6911"/>
    <w:rsid w:val="00EA7B03"/>
    <w:rsid w:val="00EB1185"/>
    <w:rsid w:val="00EB17B0"/>
    <w:rsid w:val="00EB2BA2"/>
    <w:rsid w:val="00EB3668"/>
    <w:rsid w:val="00EB3ECB"/>
    <w:rsid w:val="00EB47CD"/>
    <w:rsid w:val="00EB4C38"/>
    <w:rsid w:val="00EB6DFC"/>
    <w:rsid w:val="00EC0F2D"/>
    <w:rsid w:val="00EC4024"/>
    <w:rsid w:val="00EC4B74"/>
    <w:rsid w:val="00EC5C2F"/>
    <w:rsid w:val="00EC6B40"/>
    <w:rsid w:val="00ED08C6"/>
    <w:rsid w:val="00ED19A8"/>
    <w:rsid w:val="00ED1A69"/>
    <w:rsid w:val="00ED1D6C"/>
    <w:rsid w:val="00ED4214"/>
    <w:rsid w:val="00ED5034"/>
    <w:rsid w:val="00ED5518"/>
    <w:rsid w:val="00ED650A"/>
    <w:rsid w:val="00EE1254"/>
    <w:rsid w:val="00EE1F3C"/>
    <w:rsid w:val="00EE6C28"/>
    <w:rsid w:val="00EF0E7B"/>
    <w:rsid w:val="00EF1565"/>
    <w:rsid w:val="00EF787C"/>
    <w:rsid w:val="00F014E7"/>
    <w:rsid w:val="00F02E76"/>
    <w:rsid w:val="00F049D2"/>
    <w:rsid w:val="00F04C84"/>
    <w:rsid w:val="00F04F71"/>
    <w:rsid w:val="00F055B8"/>
    <w:rsid w:val="00F06154"/>
    <w:rsid w:val="00F07338"/>
    <w:rsid w:val="00F16608"/>
    <w:rsid w:val="00F1721D"/>
    <w:rsid w:val="00F23D1B"/>
    <w:rsid w:val="00F25BBF"/>
    <w:rsid w:val="00F26866"/>
    <w:rsid w:val="00F3040B"/>
    <w:rsid w:val="00F30F51"/>
    <w:rsid w:val="00F3101B"/>
    <w:rsid w:val="00F3115D"/>
    <w:rsid w:val="00F31CA9"/>
    <w:rsid w:val="00F356D3"/>
    <w:rsid w:val="00F371E7"/>
    <w:rsid w:val="00F40BE1"/>
    <w:rsid w:val="00F41441"/>
    <w:rsid w:val="00F4179C"/>
    <w:rsid w:val="00F44412"/>
    <w:rsid w:val="00F45D49"/>
    <w:rsid w:val="00F571E4"/>
    <w:rsid w:val="00F61F33"/>
    <w:rsid w:val="00F62687"/>
    <w:rsid w:val="00F65179"/>
    <w:rsid w:val="00F71136"/>
    <w:rsid w:val="00F72D7B"/>
    <w:rsid w:val="00F8657F"/>
    <w:rsid w:val="00F86F5A"/>
    <w:rsid w:val="00F8798E"/>
    <w:rsid w:val="00F9142E"/>
    <w:rsid w:val="00F91811"/>
    <w:rsid w:val="00F91BA8"/>
    <w:rsid w:val="00F92A77"/>
    <w:rsid w:val="00F93758"/>
    <w:rsid w:val="00F94964"/>
    <w:rsid w:val="00F95B10"/>
    <w:rsid w:val="00F95E5E"/>
    <w:rsid w:val="00F96755"/>
    <w:rsid w:val="00F975CE"/>
    <w:rsid w:val="00FA0FF5"/>
    <w:rsid w:val="00FA2DD5"/>
    <w:rsid w:val="00FA318C"/>
    <w:rsid w:val="00FA408F"/>
    <w:rsid w:val="00FA7C23"/>
    <w:rsid w:val="00FB00E3"/>
    <w:rsid w:val="00FB1258"/>
    <w:rsid w:val="00FB1E16"/>
    <w:rsid w:val="00FB35F0"/>
    <w:rsid w:val="00FB3EB6"/>
    <w:rsid w:val="00FB65D4"/>
    <w:rsid w:val="00FB7341"/>
    <w:rsid w:val="00FC009D"/>
    <w:rsid w:val="00FC14F5"/>
    <w:rsid w:val="00FC30C1"/>
    <w:rsid w:val="00FC50EC"/>
    <w:rsid w:val="00FC5D71"/>
    <w:rsid w:val="00FD20EE"/>
    <w:rsid w:val="00FD2AB3"/>
    <w:rsid w:val="00FD4927"/>
    <w:rsid w:val="00FD4F7B"/>
    <w:rsid w:val="00FD748D"/>
    <w:rsid w:val="00FE08F8"/>
    <w:rsid w:val="00FE0A3C"/>
    <w:rsid w:val="00FE174A"/>
    <w:rsid w:val="00FE1EE1"/>
    <w:rsid w:val="00FE2934"/>
    <w:rsid w:val="00FE3A1C"/>
    <w:rsid w:val="00FF2D97"/>
    <w:rsid w:val="00FF395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F31FA"/>
  <w15:docId w15:val="{FEF15736-80BD-445F-8FED-C70C8ED5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1E33FB"/>
  </w:style>
  <w:style w:type="paragraph" w:styleId="Nagwek1">
    <w:name w:val="heading 1"/>
    <w:basedOn w:val="Normalny"/>
    <w:next w:val="Normalny"/>
    <w:qFormat/>
    <w:rsid w:val="0066702E"/>
    <w:pPr>
      <w:keepNext/>
      <w:outlineLvl w:val="0"/>
    </w:pPr>
    <w:rPr>
      <w:b/>
      <w:i/>
      <w:sz w:val="16"/>
    </w:rPr>
  </w:style>
  <w:style w:type="paragraph" w:styleId="Nagwek2">
    <w:name w:val="heading 2"/>
    <w:basedOn w:val="Normalny"/>
    <w:next w:val="Normalny"/>
    <w:qFormat/>
    <w:rsid w:val="0066702E"/>
    <w:pPr>
      <w:keepNext/>
      <w:jc w:val="center"/>
      <w:outlineLvl w:val="1"/>
    </w:pPr>
    <w:rPr>
      <w:b/>
    </w:rPr>
  </w:style>
  <w:style w:type="paragraph" w:styleId="Nagwek3">
    <w:name w:val="heading 3"/>
    <w:basedOn w:val="Normalny"/>
    <w:next w:val="Normalny"/>
    <w:qFormat/>
    <w:rsid w:val="0066702E"/>
    <w:pPr>
      <w:keepNext/>
      <w:outlineLvl w:val="2"/>
    </w:pPr>
    <w:rPr>
      <w:b/>
      <w:i/>
    </w:rPr>
  </w:style>
  <w:style w:type="paragraph" w:styleId="Nagwek4">
    <w:name w:val="heading 4"/>
    <w:basedOn w:val="Normalny"/>
    <w:next w:val="Normalny"/>
    <w:qFormat/>
    <w:rsid w:val="0066702E"/>
    <w:pPr>
      <w:keepNext/>
      <w:outlineLvl w:val="3"/>
    </w:pPr>
    <w:rPr>
      <w:b/>
    </w:rPr>
  </w:style>
  <w:style w:type="paragraph" w:styleId="Nagwek5">
    <w:name w:val="heading 5"/>
    <w:basedOn w:val="Normalny"/>
    <w:next w:val="Normalny"/>
    <w:qFormat/>
    <w:rsid w:val="0066702E"/>
    <w:pPr>
      <w:keepNext/>
      <w:outlineLvl w:val="4"/>
    </w:pPr>
    <w:rPr>
      <w:b/>
      <w:sz w:val="16"/>
    </w:rPr>
  </w:style>
  <w:style w:type="paragraph" w:styleId="Nagwek6">
    <w:name w:val="heading 6"/>
    <w:basedOn w:val="Normalny"/>
    <w:next w:val="Normalny"/>
    <w:qFormat/>
    <w:rsid w:val="0066702E"/>
    <w:pPr>
      <w:keepNext/>
      <w:ind w:left="585"/>
      <w:outlineLvl w:val="5"/>
    </w:pPr>
    <w:rPr>
      <w:i/>
      <w:sz w:val="16"/>
    </w:rPr>
  </w:style>
  <w:style w:type="paragraph" w:styleId="Nagwek7">
    <w:name w:val="heading 7"/>
    <w:basedOn w:val="Normalny"/>
    <w:next w:val="Normalny"/>
    <w:qFormat/>
    <w:rsid w:val="0066702E"/>
    <w:pPr>
      <w:keepNext/>
      <w:jc w:val="center"/>
      <w:outlineLvl w:val="6"/>
    </w:pPr>
    <w:rPr>
      <w:b/>
      <w:sz w:val="24"/>
    </w:rPr>
  </w:style>
  <w:style w:type="paragraph" w:styleId="Nagwek8">
    <w:name w:val="heading 8"/>
    <w:basedOn w:val="Normalny"/>
    <w:next w:val="Normalny"/>
    <w:link w:val="Nagwek8Znak"/>
    <w:qFormat/>
    <w:rsid w:val="0066702E"/>
    <w:pPr>
      <w:keepNext/>
      <w:jc w:val="center"/>
      <w:outlineLvl w:val="7"/>
    </w:pPr>
    <w:rPr>
      <w:b/>
      <w:sz w:val="16"/>
    </w:rPr>
  </w:style>
  <w:style w:type="paragraph" w:styleId="Nagwek9">
    <w:name w:val="heading 9"/>
    <w:basedOn w:val="Normalny"/>
    <w:next w:val="Normalny"/>
    <w:qFormat/>
    <w:rsid w:val="0066702E"/>
    <w:pPr>
      <w:keepNext/>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6702E"/>
    <w:pPr>
      <w:tabs>
        <w:tab w:val="center" w:pos="4536"/>
        <w:tab w:val="right" w:pos="9072"/>
      </w:tabs>
    </w:pPr>
  </w:style>
  <w:style w:type="character" w:styleId="Numerstrony">
    <w:name w:val="page number"/>
    <w:basedOn w:val="Domylnaczcionkaakapitu"/>
    <w:rsid w:val="0066702E"/>
  </w:style>
  <w:style w:type="paragraph" w:styleId="Nagwek">
    <w:name w:val="header"/>
    <w:basedOn w:val="Normalny"/>
    <w:link w:val="NagwekZnak"/>
    <w:uiPriority w:val="99"/>
    <w:rsid w:val="0066702E"/>
    <w:pPr>
      <w:tabs>
        <w:tab w:val="center" w:pos="4536"/>
        <w:tab w:val="right" w:pos="9072"/>
      </w:tabs>
    </w:pPr>
  </w:style>
  <w:style w:type="paragraph" w:styleId="Tekstkomentarza">
    <w:name w:val="annotation text"/>
    <w:basedOn w:val="Normalny"/>
    <w:link w:val="TekstkomentarzaZnak"/>
    <w:semiHidden/>
    <w:rsid w:val="0066702E"/>
  </w:style>
  <w:style w:type="paragraph" w:styleId="Tekstpodstawowy">
    <w:name w:val="Body Text"/>
    <w:basedOn w:val="Normalny"/>
    <w:rsid w:val="0066702E"/>
    <w:pPr>
      <w:jc w:val="center"/>
    </w:pPr>
    <w:rPr>
      <w:b/>
    </w:rPr>
  </w:style>
  <w:style w:type="paragraph" w:styleId="Tekstpodstawowy2">
    <w:name w:val="Body Text 2"/>
    <w:basedOn w:val="Normalny"/>
    <w:rsid w:val="0066702E"/>
    <w:rPr>
      <w:b/>
      <w:sz w:val="16"/>
    </w:rPr>
  </w:style>
  <w:style w:type="paragraph" w:styleId="Tekstpodstawowy3">
    <w:name w:val="Body Text 3"/>
    <w:basedOn w:val="Normalny"/>
    <w:rsid w:val="0066702E"/>
    <w:pPr>
      <w:jc w:val="both"/>
    </w:pPr>
    <w:rPr>
      <w:sz w:val="24"/>
    </w:rPr>
  </w:style>
  <w:style w:type="paragraph" w:styleId="Tekstpodstawowywcity">
    <w:name w:val="Body Text Indent"/>
    <w:basedOn w:val="Normalny"/>
    <w:rsid w:val="0066702E"/>
    <w:pPr>
      <w:ind w:left="709" w:hanging="709"/>
      <w:jc w:val="both"/>
    </w:pPr>
    <w:rPr>
      <w:sz w:val="24"/>
    </w:rPr>
  </w:style>
  <w:style w:type="table" w:styleId="Tabela-Siatka">
    <w:name w:val="Table Grid"/>
    <w:basedOn w:val="Standardowy"/>
    <w:rsid w:val="00F05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List Paragraph,A_wyliczenie,K-P_odwolanie,Akapit z listą5,maz_wyliczenie,opis dzialania,EPL lista punktowana z wyrózneniem,1st level - Bullet List Paragraph,Lettre d'introduction,Normal bullet 2,Bullet list,Listenabsatz,Bullet"/>
    <w:basedOn w:val="Normalny"/>
    <w:link w:val="AkapitzlistZnak"/>
    <w:uiPriority w:val="34"/>
    <w:qFormat/>
    <w:rsid w:val="00FA7C23"/>
    <w:pPr>
      <w:ind w:left="720"/>
      <w:contextualSpacing/>
    </w:pPr>
  </w:style>
  <w:style w:type="character" w:customStyle="1" w:styleId="Nagwek8Znak">
    <w:name w:val="Nagłówek 8 Znak"/>
    <w:basedOn w:val="Domylnaczcionkaakapitu"/>
    <w:link w:val="Nagwek8"/>
    <w:rsid w:val="00B33934"/>
    <w:rPr>
      <w:b/>
      <w:sz w:val="16"/>
    </w:rPr>
  </w:style>
  <w:style w:type="paragraph" w:styleId="Tekstdymka">
    <w:name w:val="Balloon Text"/>
    <w:basedOn w:val="Normalny"/>
    <w:link w:val="TekstdymkaZnak"/>
    <w:rsid w:val="001B7020"/>
    <w:rPr>
      <w:rFonts w:ascii="Tahoma" w:hAnsi="Tahoma" w:cs="Tahoma"/>
      <w:sz w:val="16"/>
      <w:szCs w:val="16"/>
    </w:rPr>
  </w:style>
  <w:style w:type="character" w:customStyle="1" w:styleId="TekstdymkaZnak">
    <w:name w:val="Tekst dymka Znak"/>
    <w:basedOn w:val="Domylnaczcionkaakapitu"/>
    <w:link w:val="Tekstdymka"/>
    <w:rsid w:val="001B7020"/>
    <w:rPr>
      <w:rFonts w:ascii="Tahoma" w:hAnsi="Tahoma" w:cs="Tahoma"/>
      <w:sz w:val="16"/>
      <w:szCs w:val="16"/>
    </w:rPr>
  </w:style>
  <w:style w:type="character" w:styleId="Hipercze">
    <w:name w:val="Hyperlink"/>
    <w:basedOn w:val="Domylnaczcionkaakapitu"/>
    <w:rsid w:val="00612DE0"/>
    <w:rPr>
      <w:color w:val="0000FF" w:themeColor="hyperlink"/>
      <w:u w:val="single"/>
    </w:rPr>
  </w:style>
  <w:style w:type="paragraph" w:customStyle="1" w:styleId="Default">
    <w:name w:val="Default"/>
    <w:rsid w:val="00541474"/>
    <w:pPr>
      <w:autoSpaceDE w:val="0"/>
      <w:autoSpaceDN w:val="0"/>
      <w:adjustRightInd w:val="0"/>
    </w:pPr>
    <w:rPr>
      <w:rFonts w:ascii="Arial" w:hAnsi="Arial" w:cs="Arial"/>
      <w:color w:val="000000"/>
      <w:sz w:val="24"/>
      <w:szCs w:val="24"/>
    </w:rPr>
  </w:style>
  <w:style w:type="character" w:customStyle="1" w:styleId="NagwekZnak">
    <w:name w:val="Nagłówek Znak"/>
    <w:basedOn w:val="Domylnaczcionkaakapitu"/>
    <w:link w:val="Nagwek"/>
    <w:uiPriority w:val="99"/>
    <w:rsid w:val="007B1D78"/>
  </w:style>
  <w:style w:type="character" w:customStyle="1" w:styleId="StopkaZnak">
    <w:name w:val="Stopka Znak"/>
    <w:basedOn w:val="Domylnaczcionkaakapitu"/>
    <w:link w:val="Stopka"/>
    <w:uiPriority w:val="99"/>
    <w:rsid w:val="00374B5A"/>
  </w:style>
  <w:style w:type="character" w:styleId="Uwydatnienie">
    <w:name w:val="Emphasis"/>
    <w:basedOn w:val="Domylnaczcionkaakapitu"/>
    <w:qFormat/>
    <w:rsid w:val="00374B5A"/>
    <w:rPr>
      <w:i/>
      <w:iCs/>
    </w:rPr>
  </w:style>
  <w:style w:type="character" w:styleId="Odwoaniedokomentarza">
    <w:name w:val="annotation reference"/>
    <w:basedOn w:val="Domylnaczcionkaakapitu"/>
    <w:semiHidden/>
    <w:unhideWhenUsed/>
    <w:rsid w:val="002F6DCA"/>
    <w:rPr>
      <w:sz w:val="16"/>
      <w:szCs w:val="16"/>
    </w:rPr>
  </w:style>
  <w:style w:type="paragraph" w:styleId="Tematkomentarza">
    <w:name w:val="annotation subject"/>
    <w:basedOn w:val="Tekstkomentarza"/>
    <w:next w:val="Tekstkomentarza"/>
    <w:link w:val="TematkomentarzaZnak"/>
    <w:semiHidden/>
    <w:unhideWhenUsed/>
    <w:rsid w:val="002F6DCA"/>
    <w:rPr>
      <w:b/>
      <w:bCs/>
    </w:rPr>
  </w:style>
  <w:style w:type="character" w:customStyle="1" w:styleId="TekstkomentarzaZnak">
    <w:name w:val="Tekst komentarza Znak"/>
    <w:basedOn w:val="Domylnaczcionkaakapitu"/>
    <w:link w:val="Tekstkomentarza"/>
    <w:semiHidden/>
    <w:rsid w:val="002F6DCA"/>
  </w:style>
  <w:style w:type="character" w:customStyle="1" w:styleId="TematkomentarzaZnak">
    <w:name w:val="Temat komentarza Znak"/>
    <w:basedOn w:val="TekstkomentarzaZnak"/>
    <w:link w:val="Tematkomentarza"/>
    <w:semiHidden/>
    <w:rsid w:val="002F6DCA"/>
    <w:rPr>
      <w:b/>
      <w:bCs/>
    </w:rPr>
  </w:style>
  <w:style w:type="paragraph" w:styleId="Poprawka">
    <w:name w:val="Revision"/>
    <w:hidden/>
    <w:uiPriority w:val="99"/>
    <w:semiHidden/>
    <w:rsid w:val="003E0BE3"/>
  </w:style>
  <w:style w:type="paragraph" w:styleId="Zwykytekst">
    <w:name w:val="Plain Text"/>
    <w:basedOn w:val="Normalny"/>
    <w:link w:val="ZwykytekstZnak"/>
    <w:uiPriority w:val="99"/>
    <w:semiHidden/>
    <w:unhideWhenUsed/>
    <w:rsid w:val="00C11AA9"/>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C11AA9"/>
    <w:rPr>
      <w:rFonts w:ascii="Consolas" w:eastAsiaTheme="minorHAnsi" w:hAnsi="Consolas" w:cstheme="minorBidi"/>
      <w:sz w:val="21"/>
      <w:szCs w:val="21"/>
      <w:lang w:eastAsia="en-US"/>
    </w:rPr>
  </w:style>
  <w:style w:type="paragraph" w:styleId="Tekstprzypisudolnego">
    <w:name w:val="footnote text"/>
    <w:aliases w:val="Znak1,single space,FOOTNOTES,fn,Podrozdział,Fußnote,Footnote,Podrozdzia3,przypis,Tekst przypisu,Tekst przypisu Znak Znak Znak Znak,Tekst przypisu Znak Znak Znak Znak Znak,Tekst przypisu Znak Znak Znak Znak Znak Znak Znak,f,ft"/>
    <w:basedOn w:val="Normalny"/>
    <w:link w:val="TekstprzypisudolnegoZnak"/>
    <w:uiPriority w:val="99"/>
    <w:unhideWhenUsed/>
    <w:qFormat/>
    <w:rsid w:val="00A260A0"/>
  </w:style>
  <w:style w:type="character" w:customStyle="1" w:styleId="TekstprzypisudolnegoZnak">
    <w:name w:val="Tekst przypisu dolnego Znak"/>
    <w:aliases w:val="Znak1 Znak,single space Znak,FOOTNOTES Znak,fn Znak,Podrozdział Znak,Fußnote Znak,Footnote Znak,Podrozdzia3 Znak,przypis Znak,Tekst przypisu Znak,Tekst przypisu Znak Znak Znak Znak Znak1,f Znak,ft Znak"/>
    <w:basedOn w:val="Domylnaczcionkaakapitu"/>
    <w:link w:val="Tekstprzypisudolnego"/>
    <w:uiPriority w:val="99"/>
    <w:rsid w:val="00A260A0"/>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A260A0"/>
    <w:rPr>
      <w:vertAlign w:val="superscript"/>
    </w:rPr>
  </w:style>
  <w:style w:type="paragraph" w:styleId="Tekstprzypisukocowego">
    <w:name w:val="endnote text"/>
    <w:basedOn w:val="Normalny"/>
    <w:link w:val="TekstprzypisukocowegoZnak"/>
    <w:semiHidden/>
    <w:unhideWhenUsed/>
    <w:rsid w:val="004A156A"/>
  </w:style>
  <w:style w:type="character" w:customStyle="1" w:styleId="TekstprzypisukocowegoZnak">
    <w:name w:val="Tekst przypisu końcowego Znak"/>
    <w:basedOn w:val="Domylnaczcionkaakapitu"/>
    <w:link w:val="Tekstprzypisukocowego"/>
    <w:semiHidden/>
    <w:rsid w:val="004A156A"/>
  </w:style>
  <w:style w:type="character" w:styleId="Odwoanieprzypisukocowego">
    <w:name w:val="endnote reference"/>
    <w:basedOn w:val="Domylnaczcionkaakapitu"/>
    <w:semiHidden/>
    <w:unhideWhenUsed/>
    <w:rsid w:val="004A156A"/>
    <w:rPr>
      <w:vertAlign w:val="superscript"/>
    </w:rPr>
  </w:style>
  <w:style w:type="character" w:customStyle="1" w:styleId="AkapitzlistZnak">
    <w:name w:val="Akapit z listą Znak"/>
    <w:aliases w:val="Numerowanie Znak,List Paragraph Znak,A_wyliczenie Znak,K-P_odwolanie Znak,Akapit z listą5 Znak,maz_wyliczenie Znak,opis dzialania Znak,EPL lista punktowana z wyrózneniem Znak,1st level - Bullet List Paragraph Znak,Bullet list Znak"/>
    <w:basedOn w:val="Domylnaczcionkaakapitu"/>
    <w:link w:val="Akapitzlist"/>
    <w:uiPriority w:val="34"/>
    <w:qFormat/>
    <w:locked/>
    <w:rsid w:val="007943FD"/>
  </w:style>
  <w:style w:type="paragraph" w:styleId="NormalnyWeb">
    <w:name w:val="Normal (Web)"/>
    <w:basedOn w:val="Normalny"/>
    <w:rsid w:val="00793E63"/>
    <w:pPr>
      <w:spacing w:before="100" w:beforeAutospacing="1" w:after="100" w:afterAutospacing="1"/>
    </w:pPr>
    <w:rPr>
      <w:rFonts w:ascii="Arial" w:hAnsi="Arial" w:cs="Arial"/>
      <w:color w:val="606060"/>
      <w:sz w:val="17"/>
      <w:szCs w:val="17"/>
    </w:rPr>
  </w:style>
  <w:style w:type="character" w:styleId="Pogrubienie">
    <w:name w:val="Strong"/>
    <w:basedOn w:val="Domylnaczcionkaakapitu"/>
    <w:uiPriority w:val="22"/>
    <w:qFormat/>
    <w:rsid w:val="00927AD8"/>
    <w:rPr>
      <w:b/>
      <w:bCs/>
    </w:rPr>
  </w:style>
  <w:style w:type="character" w:styleId="Nierozpoznanawzmianka">
    <w:name w:val="Unresolved Mention"/>
    <w:basedOn w:val="Domylnaczcionkaakapitu"/>
    <w:uiPriority w:val="99"/>
    <w:semiHidden/>
    <w:unhideWhenUsed/>
    <w:rsid w:val="006F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257">
      <w:bodyDiv w:val="1"/>
      <w:marLeft w:val="0"/>
      <w:marRight w:val="0"/>
      <w:marTop w:val="0"/>
      <w:marBottom w:val="0"/>
      <w:divBdr>
        <w:top w:val="none" w:sz="0" w:space="0" w:color="auto"/>
        <w:left w:val="none" w:sz="0" w:space="0" w:color="auto"/>
        <w:bottom w:val="none" w:sz="0" w:space="0" w:color="auto"/>
        <w:right w:val="none" w:sz="0" w:space="0" w:color="auto"/>
      </w:divBdr>
    </w:div>
    <w:div w:id="191234521">
      <w:bodyDiv w:val="1"/>
      <w:marLeft w:val="0"/>
      <w:marRight w:val="0"/>
      <w:marTop w:val="0"/>
      <w:marBottom w:val="0"/>
      <w:divBdr>
        <w:top w:val="none" w:sz="0" w:space="0" w:color="auto"/>
        <w:left w:val="none" w:sz="0" w:space="0" w:color="auto"/>
        <w:bottom w:val="none" w:sz="0" w:space="0" w:color="auto"/>
        <w:right w:val="none" w:sz="0" w:space="0" w:color="auto"/>
      </w:divBdr>
    </w:div>
    <w:div w:id="718088913">
      <w:bodyDiv w:val="1"/>
      <w:marLeft w:val="0"/>
      <w:marRight w:val="0"/>
      <w:marTop w:val="0"/>
      <w:marBottom w:val="0"/>
      <w:divBdr>
        <w:top w:val="none" w:sz="0" w:space="0" w:color="auto"/>
        <w:left w:val="none" w:sz="0" w:space="0" w:color="auto"/>
        <w:bottom w:val="none" w:sz="0" w:space="0" w:color="auto"/>
        <w:right w:val="none" w:sz="0" w:space="0" w:color="auto"/>
      </w:divBdr>
    </w:div>
    <w:div w:id="920288692">
      <w:bodyDiv w:val="1"/>
      <w:marLeft w:val="0"/>
      <w:marRight w:val="0"/>
      <w:marTop w:val="0"/>
      <w:marBottom w:val="0"/>
      <w:divBdr>
        <w:top w:val="none" w:sz="0" w:space="0" w:color="auto"/>
        <w:left w:val="none" w:sz="0" w:space="0" w:color="auto"/>
        <w:bottom w:val="none" w:sz="0" w:space="0" w:color="auto"/>
        <w:right w:val="none" w:sz="0" w:space="0" w:color="auto"/>
      </w:divBdr>
    </w:div>
    <w:div w:id="963461049">
      <w:bodyDiv w:val="1"/>
      <w:marLeft w:val="0"/>
      <w:marRight w:val="0"/>
      <w:marTop w:val="0"/>
      <w:marBottom w:val="0"/>
      <w:divBdr>
        <w:top w:val="none" w:sz="0" w:space="0" w:color="auto"/>
        <w:left w:val="none" w:sz="0" w:space="0" w:color="auto"/>
        <w:bottom w:val="none" w:sz="0" w:space="0" w:color="auto"/>
        <w:right w:val="none" w:sz="0" w:space="0" w:color="auto"/>
      </w:divBdr>
    </w:div>
    <w:div w:id="1067415207">
      <w:bodyDiv w:val="1"/>
      <w:marLeft w:val="0"/>
      <w:marRight w:val="0"/>
      <w:marTop w:val="0"/>
      <w:marBottom w:val="0"/>
      <w:divBdr>
        <w:top w:val="none" w:sz="0" w:space="0" w:color="auto"/>
        <w:left w:val="none" w:sz="0" w:space="0" w:color="auto"/>
        <w:bottom w:val="none" w:sz="0" w:space="0" w:color="auto"/>
        <w:right w:val="none" w:sz="0" w:space="0" w:color="auto"/>
      </w:divBdr>
    </w:div>
    <w:div w:id="1637760962">
      <w:bodyDiv w:val="1"/>
      <w:marLeft w:val="0"/>
      <w:marRight w:val="0"/>
      <w:marTop w:val="0"/>
      <w:marBottom w:val="0"/>
      <w:divBdr>
        <w:top w:val="none" w:sz="0" w:space="0" w:color="auto"/>
        <w:left w:val="none" w:sz="0" w:space="0" w:color="auto"/>
        <w:bottom w:val="none" w:sz="0" w:space="0" w:color="auto"/>
        <w:right w:val="none" w:sz="0" w:space="0" w:color="auto"/>
      </w:divBdr>
    </w:div>
    <w:div w:id="1882786233">
      <w:bodyDiv w:val="1"/>
      <w:marLeft w:val="0"/>
      <w:marRight w:val="0"/>
      <w:marTop w:val="0"/>
      <w:marBottom w:val="0"/>
      <w:divBdr>
        <w:top w:val="none" w:sz="0" w:space="0" w:color="auto"/>
        <w:left w:val="none" w:sz="0" w:space="0" w:color="auto"/>
        <w:bottom w:val="none" w:sz="0" w:space="0" w:color="auto"/>
        <w:right w:val="none" w:sz="0" w:space="0" w:color="auto"/>
      </w:divBdr>
    </w:div>
    <w:div w:id="1909919077">
      <w:bodyDiv w:val="1"/>
      <w:marLeft w:val="0"/>
      <w:marRight w:val="0"/>
      <w:marTop w:val="0"/>
      <w:marBottom w:val="0"/>
      <w:divBdr>
        <w:top w:val="none" w:sz="0" w:space="0" w:color="auto"/>
        <w:left w:val="none" w:sz="0" w:space="0" w:color="auto"/>
        <w:bottom w:val="none" w:sz="0" w:space="0" w:color="auto"/>
        <w:right w:val="none" w:sz="0" w:space="0" w:color="auto"/>
      </w:divBdr>
    </w:div>
    <w:div w:id="1912227839">
      <w:bodyDiv w:val="1"/>
      <w:marLeft w:val="0"/>
      <w:marRight w:val="0"/>
      <w:marTop w:val="0"/>
      <w:marBottom w:val="0"/>
      <w:divBdr>
        <w:top w:val="none" w:sz="0" w:space="0" w:color="auto"/>
        <w:left w:val="none" w:sz="0" w:space="0" w:color="auto"/>
        <w:bottom w:val="none" w:sz="0" w:space="0" w:color="auto"/>
        <w:right w:val="none" w:sz="0" w:space="0" w:color="auto"/>
      </w:divBdr>
    </w:div>
    <w:div w:id="207585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wmar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funduszeeuropejskie.warmia.mazury.pl/artykul/469/wskaznik-g"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marr.olsztyn.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wmarr.olszty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arr@wmarr.olsztyn.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A12B-DD28-4AB1-B616-39D99E9D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4439</Words>
  <Characters>26639</Characters>
  <DocSecurity>0</DocSecurity>
  <Lines>221</Lines>
  <Paragraphs>62</Paragraphs>
  <ScaleCrop>false</ScaleCrop>
  <HeadingPairs>
    <vt:vector size="2" baseType="variant">
      <vt:variant>
        <vt:lpstr>Tytuł</vt:lpstr>
      </vt:variant>
      <vt:variant>
        <vt:i4>1</vt:i4>
      </vt:variant>
    </vt:vector>
  </HeadingPairs>
  <TitlesOfParts>
    <vt:vector size="1" baseType="lpstr">
      <vt:lpstr>Załącznik nr 2 do Procedur Funduszu Pożyczkowego</vt:lpstr>
    </vt:vector>
  </TitlesOfParts>
  <LinksUpToDate>false</LinksUpToDate>
  <CharactersWithSpaces>31016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2024-10-25T11:00:00Z</cp:lastPrinted>
  <dcterms:created xsi:type="dcterms:W3CDTF">2025-11-25T09:31:00Z</dcterms:created>
  <dcterms:modified xsi:type="dcterms:W3CDTF">2025-11-27T09:33:00Z</dcterms:modified>
</cp:coreProperties>
</file>