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CB" w:rsidRDefault="00C50AC9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  <w:r>
        <w:rPr>
          <w:noProof/>
        </w:rPr>
        <w:drawing>
          <wp:anchor distT="0" distB="0" distL="114300" distR="114300" simplePos="0" relativeHeight="251659264" behindDoc="1" locked="0" layoutInCell="1" allowOverlap="1" wp14:anchorId="28D5720A" wp14:editId="1F84B6E3">
            <wp:simplePos x="0" y="0"/>
            <wp:positionH relativeFrom="page">
              <wp:posOffset>1474470</wp:posOffset>
            </wp:positionH>
            <wp:positionV relativeFrom="paragraph">
              <wp:posOffset>-6985</wp:posOffset>
            </wp:positionV>
            <wp:extent cx="7882255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25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50AC9" w:rsidRDefault="00C50AC9" w:rsidP="00C4779D">
      <w:pPr>
        <w:jc w:val="right"/>
        <w:rPr>
          <w:rFonts w:ascii="Arial" w:hAnsi="Arial" w:cs="Arial"/>
          <w:sz w:val="18"/>
          <w:szCs w:val="18"/>
        </w:rPr>
      </w:pPr>
    </w:p>
    <w:p w:rsidR="00C50AC9" w:rsidRDefault="00C50AC9" w:rsidP="00C4779D">
      <w:pPr>
        <w:jc w:val="right"/>
        <w:rPr>
          <w:rFonts w:ascii="Arial" w:hAnsi="Arial" w:cs="Arial"/>
          <w:sz w:val="18"/>
          <w:szCs w:val="18"/>
        </w:rPr>
      </w:pPr>
    </w:p>
    <w:p w:rsidR="00C50AC9" w:rsidRDefault="00C50AC9" w:rsidP="00C4779D">
      <w:pPr>
        <w:jc w:val="right"/>
        <w:rPr>
          <w:rFonts w:ascii="Arial" w:hAnsi="Arial" w:cs="Arial"/>
          <w:sz w:val="18"/>
          <w:szCs w:val="18"/>
        </w:rPr>
      </w:pPr>
    </w:p>
    <w:p w:rsidR="00C50AC9" w:rsidRDefault="00C50AC9" w:rsidP="00C4779D">
      <w:pPr>
        <w:jc w:val="right"/>
        <w:rPr>
          <w:rFonts w:ascii="Arial" w:hAnsi="Arial" w:cs="Arial"/>
          <w:sz w:val="18"/>
          <w:szCs w:val="18"/>
        </w:rPr>
      </w:pPr>
    </w:p>
    <w:p w:rsidR="00C50AC9" w:rsidRDefault="00C50AC9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E76A5A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833F9"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5C46A2">
        <w:rPr>
          <w:rFonts w:ascii="Arial" w:hAnsi="Arial" w:cs="Arial"/>
          <w:sz w:val="18"/>
          <w:szCs w:val="18"/>
        </w:rPr>
        <w:t>konkursu</w:t>
      </w:r>
      <w:r w:rsidR="00894974" w:rsidRPr="00D3534C">
        <w:rPr>
          <w:rFonts w:ascii="Arial" w:hAnsi="Arial" w:cs="Arial"/>
          <w:sz w:val="18"/>
          <w:szCs w:val="18"/>
        </w:rPr>
        <w:t xml:space="preserve"> nr RPWM.</w:t>
      </w:r>
      <w:r w:rsidR="001D151E" w:rsidRPr="00D3534C">
        <w:rPr>
          <w:rFonts w:ascii="Arial" w:hAnsi="Arial" w:cs="Arial"/>
          <w:sz w:val="18"/>
          <w:szCs w:val="18"/>
        </w:rPr>
        <w:t>0</w:t>
      </w:r>
      <w:r w:rsidR="001D151E">
        <w:rPr>
          <w:rFonts w:ascii="Arial" w:hAnsi="Arial" w:cs="Arial"/>
          <w:sz w:val="18"/>
          <w:szCs w:val="18"/>
        </w:rPr>
        <w:t>1</w:t>
      </w:r>
      <w:r w:rsidR="00D94679">
        <w:rPr>
          <w:rFonts w:ascii="Arial" w:hAnsi="Arial" w:cs="Arial"/>
          <w:sz w:val="18"/>
          <w:szCs w:val="18"/>
        </w:rPr>
        <w:t>.</w:t>
      </w:r>
      <w:r w:rsidR="001D151E">
        <w:rPr>
          <w:rFonts w:ascii="Arial" w:hAnsi="Arial" w:cs="Arial"/>
          <w:sz w:val="18"/>
          <w:szCs w:val="18"/>
        </w:rPr>
        <w:t>05</w:t>
      </w:r>
      <w:r w:rsidR="00D94679">
        <w:rPr>
          <w:rFonts w:ascii="Arial" w:hAnsi="Arial" w:cs="Arial"/>
          <w:sz w:val="18"/>
          <w:szCs w:val="18"/>
        </w:rPr>
        <w:t>.02</w:t>
      </w:r>
      <w:r w:rsidR="002E2C66" w:rsidRPr="00D3534C">
        <w:rPr>
          <w:rFonts w:ascii="Arial" w:hAnsi="Arial" w:cs="Arial"/>
          <w:sz w:val="18"/>
          <w:szCs w:val="18"/>
        </w:rPr>
        <w:t>-</w:t>
      </w:r>
      <w:r w:rsidR="001D151E" w:rsidRPr="00D3534C">
        <w:rPr>
          <w:rFonts w:ascii="Arial" w:hAnsi="Arial" w:cs="Arial"/>
          <w:sz w:val="18"/>
          <w:szCs w:val="18"/>
        </w:rPr>
        <w:t>I</w:t>
      </w:r>
      <w:r w:rsidR="001D151E">
        <w:rPr>
          <w:rFonts w:ascii="Arial" w:hAnsi="Arial" w:cs="Arial"/>
          <w:sz w:val="18"/>
          <w:szCs w:val="18"/>
        </w:rPr>
        <w:t>P</w:t>
      </w:r>
      <w:r w:rsidR="002E2C66" w:rsidRPr="00D3534C">
        <w:rPr>
          <w:rFonts w:ascii="Arial" w:hAnsi="Arial" w:cs="Arial"/>
          <w:sz w:val="18"/>
          <w:szCs w:val="18"/>
        </w:rPr>
        <w:t>.</w:t>
      </w:r>
      <w:r w:rsidR="00C4779D" w:rsidRPr="00D3534C">
        <w:rPr>
          <w:rFonts w:ascii="Arial" w:hAnsi="Arial" w:cs="Arial"/>
          <w:sz w:val="18"/>
          <w:szCs w:val="18"/>
        </w:rPr>
        <w:t>0</w:t>
      </w:r>
      <w:r w:rsidR="001D151E">
        <w:rPr>
          <w:rFonts w:ascii="Arial" w:hAnsi="Arial" w:cs="Arial"/>
          <w:sz w:val="18"/>
          <w:szCs w:val="18"/>
        </w:rPr>
        <w:t>3</w:t>
      </w:r>
      <w:r w:rsidR="00C4779D" w:rsidRPr="00D3534C">
        <w:rPr>
          <w:rFonts w:ascii="Arial" w:hAnsi="Arial" w:cs="Arial"/>
          <w:sz w:val="18"/>
          <w:szCs w:val="18"/>
        </w:rPr>
        <w:t>-28-</w:t>
      </w:r>
      <w:r w:rsidR="000A39B1">
        <w:rPr>
          <w:rFonts w:ascii="Arial" w:hAnsi="Arial" w:cs="Arial"/>
          <w:sz w:val="18"/>
          <w:szCs w:val="18"/>
        </w:rPr>
        <w:t>00</w:t>
      </w:r>
      <w:r w:rsidR="0004740E">
        <w:rPr>
          <w:rFonts w:ascii="Arial" w:hAnsi="Arial" w:cs="Arial"/>
          <w:sz w:val="18"/>
          <w:szCs w:val="18"/>
        </w:rPr>
        <w:t>1</w:t>
      </w:r>
      <w:r w:rsidR="00323512">
        <w:rPr>
          <w:rFonts w:ascii="Arial" w:hAnsi="Arial" w:cs="Arial"/>
          <w:sz w:val="18"/>
          <w:szCs w:val="18"/>
        </w:rPr>
        <w:t>/</w:t>
      </w:r>
      <w:r w:rsidR="004A2180">
        <w:rPr>
          <w:rFonts w:ascii="Arial" w:hAnsi="Arial" w:cs="Arial"/>
          <w:sz w:val="18"/>
          <w:szCs w:val="18"/>
        </w:rPr>
        <w:t>2</w:t>
      </w:r>
      <w:r w:rsidR="0004740E">
        <w:rPr>
          <w:rFonts w:ascii="Arial" w:hAnsi="Arial" w:cs="Arial"/>
          <w:sz w:val="18"/>
          <w:szCs w:val="18"/>
        </w:rPr>
        <w:t>3</w:t>
      </w:r>
      <w:r w:rsidR="00791113" w:rsidRPr="00D3534C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D24C93">
        <w:rPr>
          <w:rFonts w:ascii="Arial" w:hAnsi="Arial" w:cs="Arial"/>
          <w:sz w:val="18"/>
          <w:szCs w:val="18"/>
        </w:rPr>
        <w:t>………………..</w:t>
      </w:r>
      <w:r w:rsidR="00F21AB0">
        <w:rPr>
          <w:rFonts w:ascii="Arial" w:hAnsi="Arial" w:cs="Arial"/>
          <w:sz w:val="18"/>
          <w:szCs w:val="18"/>
        </w:rPr>
        <w:t>202</w:t>
      </w:r>
      <w:r w:rsidR="001D151E">
        <w:rPr>
          <w:rFonts w:ascii="Arial" w:hAnsi="Arial" w:cs="Arial"/>
          <w:sz w:val="18"/>
          <w:szCs w:val="18"/>
        </w:rPr>
        <w:t>3</w:t>
      </w:r>
      <w:r w:rsidR="00F21AB0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B74D16">
        <w:rPr>
          <w:rFonts w:ascii="Arial" w:hAnsi="Arial" w:cs="Arial"/>
          <w:b/>
        </w:rPr>
        <w:t>projektów</w:t>
      </w:r>
      <w:r w:rsidR="008B12DA">
        <w:rPr>
          <w:rFonts w:ascii="Arial" w:hAnsi="Arial" w:cs="Arial"/>
          <w:b/>
        </w:rPr>
        <w:t xml:space="preserve"> konkursowych</w:t>
      </w:r>
      <w:r w:rsidRPr="00B74D16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D94679">
        <w:rPr>
          <w:rFonts w:ascii="Arial" w:hAnsi="Arial" w:cs="Arial"/>
          <w:b/>
        </w:rPr>
        <w:t xml:space="preserve">Działania </w:t>
      </w:r>
      <w:r w:rsidR="001D151E">
        <w:rPr>
          <w:rFonts w:ascii="Arial" w:hAnsi="Arial" w:cs="Arial"/>
          <w:b/>
        </w:rPr>
        <w:t>1.5</w:t>
      </w:r>
      <w:r w:rsidR="00D94679" w:rsidRPr="00561D12">
        <w:rPr>
          <w:rFonts w:ascii="Arial" w:hAnsi="Arial" w:cs="Arial"/>
          <w:b/>
        </w:rPr>
        <w:t xml:space="preserve"> </w:t>
      </w:r>
      <w:r w:rsidR="001D151E">
        <w:rPr>
          <w:rFonts w:ascii="Arial" w:hAnsi="Arial" w:cs="Arial"/>
          <w:b/>
        </w:rPr>
        <w:t>Nowoczesne firmy</w:t>
      </w:r>
      <w:r w:rsidR="000221B1">
        <w:rPr>
          <w:rFonts w:ascii="Arial" w:hAnsi="Arial" w:cs="Arial"/>
          <w:b/>
        </w:rPr>
        <w:t>, Poddziałania</w:t>
      </w:r>
      <w:r w:rsidR="00D94679" w:rsidRPr="00561D12">
        <w:rPr>
          <w:rFonts w:ascii="Arial" w:hAnsi="Arial" w:cs="Arial"/>
          <w:b/>
        </w:rPr>
        <w:t xml:space="preserve"> </w:t>
      </w:r>
      <w:r w:rsidR="001D151E">
        <w:rPr>
          <w:rFonts w:ascii="Arial" w:hAnsi="Arial" w:cs="Arial"/>
          <w:b/>
        </w:rPr>
        <w:t>1.5.2 Odtwarzanie gospodarczego dziedzictwa regionu</w:t>
      </w:r>
      <w:r w:rsidR="00D94679" w:rsidRPr="0015362A">
        <w:rPr>
          <w:rFonts w:ascii="Arial" w:hAnsi="Arial" w:cs="Arial"/>
          <w:b/>
        </w:rPr>
        <w:t xml:space="preserve"> </w:t>
      </w:r>
      <w:r w:rsidR="0015362A" w:rsidRPr="0015362A">
        <w:rPr>
          <w:rFonts w:ascii="Arial" w:hAnsi="Arial" w:cs="Arial"/>
          <w:b/>
        </w:rPr>
        <w:t>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1D151E">
        <w:rPr>
          <w:rFonts w:ascii="Arial" w:hAnsi="Arial" w:cs="Arial"/>
          <w:bCs/>
          <w:sz w:val="22"/>
          <w:szCs w:val="22"/>
        </w:rPr>
        <w:t>RPWM.01.05.02-28-......./23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1E42B0" w:rsidRPr="00531B10" w:rsidTr="00B84E58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531B10" w:rsidRDefault="001E42B0" w:rsidP="00B20D1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1B1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531B10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B1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531B1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531B10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531B10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B10"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531B10" w:rsidRDefault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1B10">
              <w:rPr>
                <w:rFonts w:ascii="Arial" w:hAnsi="Arial" w:cs="Arial"/>
                <w:b/>
                <w:sz w:val="20"/>
                <w:szCs w:val="20"/>
              </w:rPr>
              <w:t xml:space="preserve">UZASADNIENIE </w:t>
            </w:r>
            <w:r w:rsidR="00D74C5A">
              <w:rPr>
                <w:rFonts w:ascii="Arial" w:hAnsi="Arial" w:cs="Arial"/>
                <w:b/>
                <w:sz w:val="20"/>
                <w:szCs w:val="20"/>
              </w:rPr>
              <w:t>CZŁONKA KOP</w:t>
            </w:r>
          </w:p>
        </w:tc>
      </w:tr>
      <w:tr w:rsidR="00E615EE" w:rsidRPr="00531B10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531B1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531B1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B10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 w:rsidRPr="00531B10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531B1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31B10" w:rsidRPr="00531B10" w:rsidTr="00531B10">
        <w:trPr>
          <w:trHeight w:val="1623"/>
          <w:jc w:val="center"/>
        </w:trPr>
        <w:tc>
          <w:tcPr>
            <w:tcW w:w="630" w:type="dxa"/>
            <w:vAlign w:val="center"/>
          </w:tcPr>
          <w:p w:rsidR="00531B10" w:rsidRPr="00531B10" w:rsidRDefault="00531B10" w:rsidP="00973978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vAlign w:val="center"/>
          </w:tcPr>
          <w:p w:rsidR="00531B10" w:rsidRPr="00531B10" w:rsidRDefault="00531B10" w:rsidP="009739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531B10" w:rsidRPr="00531B10" w:rsidRDefault="00531B10" w:rsidP="0058275D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Projekt może otrzymać od 0 do 5 punktów (maksymalnie)</w:t>
            </w:r>
          </w:p>
          <w:p w:rsidR="00531B10" w:rsidRPr="00531B10" w:rsidRDefault="00531B10" w:rsidP="0058275D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1B10" w:rsidRPr="00531B10" w:rsidRDefault="00531B10" w:rsidP="0058275D">
            <w:pPr>
              <w:ind w:left="639" w:hanging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1 pkt – wpływ na eliminowanie negatywnego wpływu zagrożeń i/lub wpływ na wykorzystanie szans zdiagnozowanych w analizie SWOT dla danej inteligentnej specjalizacji</w:t>
            </w:r>
          </w:p>
          <w:p w:rsidR="00531B10" w:rsidRPr="00531B10" w:rsidRDefault="00531B10" w:rsidP="0058275D">
            <w:pPr>
              <w:ind w:left="639" w:hanging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1 pkt – wpływ na wzmocnienie silnych stron i/lub eliminację słabych stron zdiagnozowanych w analizie SWOT dla danej inteligentnej specjalizacji</w:t>
            </w:r>
          </w:p>
          <w:p w:rsidR="00531B10" w:rsidRPr="00531B10" w:rsidRDefault="00531B10" w:rsidP="0058275D">
            <w:pPr>
              <w:ind w:left="639" w:hanging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1 pkt – dyfuzja wyników projektu  na więcej niż jeden podmiot działający w obszarze danej inteligentnej specjalizacji</w:t>
            </w:r>
          </w:p>
          <w:p w:rsidR="00531B10" w:rsidRPr="00531B10" w:rsidRDefault="00531B10" w:rsidP="0058275D">
            <w:pPr>
              <w:ind w:left="639" w:hanging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1 pkt – stworzenie w wyniku projektu możliwości eksportowych w ramach danej specjalizacji i/lub generowanie potencjalnego wzrostu współpracy w europejskich łańcuchach wartości</w:t>
            </w:r>
          </w:p>
          <w:p w:rsidR="00531B10" w:rsidRPr="00531B10" w:rsidRDefault="00531B10" w:rsidP="0058275D">
            <w:pPr>
              <w:ind w:left="639" w:hanging="6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1 pkt – wpływ na kreowanie współpracy pomiędzy środowiskiem naukowym, biznesowym, otoczeniem biznesu, administracją w obrębie co najmniej jednej specjalizacji  w wyniku realizacji projektu</w:t>
            </w:r>
          </w:p>
          <w:p w:rsidR="00531B10" w:rsidRPr="00531B10" w:rsidRDefault="00531B10" w:rsidP="0058275D">
            <w:pPr>
              <w:ind w:left="639" w:hanging="60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1B10" w:rsidRPr="00531B10" w:rsidRDefault="00531B10" w:rsidP="0084131C">
            <w:pPr>
              <w:suppressAutoHyphens/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 xml:space="preserve">Punkty w ramach kryterium podlegają sumowaniu. </w:t>
            </w:r>
          </w:p>
        </w:tc>
        <w:tc>
          <w:tcPr>
            <w:tcW w:w="1418" w:type="dxa"/>
            <w:vAlign w:val="center"/>
          </w:tcPr>
          <w:p w:rsidR="00531B10" w:rsidRPr="00531B10" w:rsidRDefault="00531B1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786" w:type="dxa"/>
          </w:tcPr>
          <w:p w:rsidR="00531B10" w:rsidRPr="00531B10" w:rsidRDefault="00531B10" w:rsidP="0084131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tabs>
                <w:tab w:val="left" w:pos="1020"/>
              </w:tabs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1B10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</w:p>
        </w:tc>
      </w:tr>
      <w:tr w:rsidR="00531B10" w:rsidRPr="00531B10" w:rsidTr="00B84E58">
        <w:trPr>
          <w:trHeight w:val="1126"/>
          <w:jc w:val="center"/>
        </w:trPr>
        <w:tc>
          <w:tcPr>
            <w:tcW w:w="630" w:type="dxa"/>
            <w:vAlign w:val="center"/>
          </w:tcPr>
          <w:p w:rsidR="00531B10" w:rsidRPr="00531B10" w:rsidRDefault="00531B10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 xml:space="preserve">Zgodność projektu z kierunkami działań wynikającymi ze </w:t>
            </w:r>
            <w:r w:rsidRPr="00531B10">
              <w:rPr>
                <w:rFonts w:ascii="Arial" w:hAnsi="Arial" w:cs="Arial"/>
                <w:i/>
                <w:sz w:val="20"/>
                <w:szCs w:val="20"/>
              </w:rPr>
              <w:t>Strategii rozwoju społeczno-gospodarczego województwa warmińsko-mazurskiego do roku 2025</w:t>
            </w:r>
          </w:p>
        </w:tc>
        <w:tc>
          <w:tcPr>
            <w:tcW w:w="5461" w:type="dxa"/>
            <w:vAlign w:val="center"/>
          </w:tcPr>
          <w:p w:rsidR="00531B10" w:rsidRPr="00531B10" w:rsidRDefault="00531B10" w:rsidP="0058275D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Projekt może otrzymać od 0 do 3 punktów (maksymalnie)</w:t>
            </w:r>
          </w:p>
          <w:p w:rsidR="00531B10" w:rsidRPr="00531B10" w:rsidRDefault="00531B10" w:rsidP="0058275D">
            <w:pPr>
              <w:ind w:left="3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1B10" w:rsidRPr="00531B10" w:rsidRDefault="00531B10" w:rsidP="0058275D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31B10">
              <w:rPr>
                <w:rFonts w:ascii="Arial" w:hAnsi="Arial" w:cs="Arial"/>
                <w:bCs/>
                <w:sz w:val="20"/>
                <w:szCs w:val="20"/>
              </w:rPr>
              <w:t xml:space="preserve">0 pkt </w:t>
            </w:r>
            <w:r w:rsidRPr="00531B10">
              <w:rPr>
                <w:rFonts w:ascii="Arial" w:hAnsi="Arial" w:cs="Arial"/>
                <w:sz w:val="20"/>
                <w:szCs w:val="20"/>
              </w:rPr>
              <w:t>–</w:t>
            </w:r>
            <w:r w:rsidRPr="00531B10">
              <w:rPr>
                <w:rFonts w:ascii="Arial" w:hAnsi="Arial" w:cs="Arial"/>
                <w:bCs/>
                <w:sz w:val="20"/>
                <w:szCs w:val="20"/>
              </w:rPr>
              <w:t xml:space="preserve"> Wnioskodawca wykazał i uzasadnił zgodność projektu wyłącznie z jednym kierunkiem działań opisanym w </w:t>
            </w:r>
            <w:r w:rsidRPr="00531B10">
              <w:rPr>
                <w:rFonts w:ascii="Arial" w:hAnsi="Arial" w:cs="Arial"/>
                <w:i/>
                <w:sz w:val="20"/>
                <w:szCs w:val="20"/>
              </w:rPr>
              <w:t>Strategii rozwoju społeczno-gospodarczego województwa warmińsko-mazurskiego do roku 2025</w:t>
            </w:r>
          </w:p>
          <w:p w:rsidR="00531B10" w:rsidRDefault="00531B10" w:rsidP="009E6CFA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31B10">
              <w:rPr>
                <w:rFonts w:ascii="Arial" w:hAnsi="Arial" w:cs="Arial"/>
                <w:bCs/>
                <w:sz w:val="20"/>
                <w:szCs w:val="20"/>
              </w:rPr>
              <w:t xml:space="preserve">3 pkt </w:t>
            </w:r>
            <w:r w:rsidRPr="00531B10">
              <w:rPr>
                <w:rFonts w:ascii="Arial" w:hAnsi="Arial" w:cs="Arial"/>
                <w:sz w:val="20"/>
                <w:szCs w:val="20"/>
              </w:rPr>
              <w:t>–</w:t>
            </w:r>
            <w:r w:rsidRPr="00531B10">
              <w:rPr>
                <w:rFonts w:ascii="Arial" w:hAnsi="Arial" w:cs="Arial"/>
                <w:bCs/>
                <w:sz w:val="20"/>
                <w:szCs w:val="20"/>
              </w:rPr>
              <w:t xml:space="preserve"> Wnioskodawca wykazał i uzasadnił zgodność projektu z więcej niż jednym kierunkiem działań opisanym w </w:t>
            </w:r>
            <w:r w:rsidRPr="00531B10">
              <w:rPr>
                <w:rFonts w:ascii="Arial" w:hAnsi="Arial" w:cs="Arial"/>
                <w:i/>
                <w:sz w:val="20"/>
                <w:szCs w:val="20"/>
              </w:rPr>
              <w:t>Strategii rozwoju społeczno-gospodarczego województwa warmińsko-mazurskiego do roku 2025</w:t>
            </w:r>
          </w:p>
          <w:p w:rsidR="009E6CFA" w:rsidRPr="009E6CFA" w:rsidRDefault="009E6CFA" w:rsidP="009E6CFA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786" w:type="dxa"/>
          </w:tcPr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B10" w:rsidRPr="00531B10" w:rsidTr="00B84E58">
        <w:trPr>
          <w:trHeight w:val="70"/>
          <w:jc w:val="center"/>
        </w:trPr>
        <w:tc>
          <w:tcPr>
            <w:tcW w:w="630" w:type="dxa"/>
            <w:vAlign w:val="center"/>
          </w:tcPr>
          <w:p w:rsidR="00531B10" w:rsidRPr="00531B10" w:rsidRDefault="00531B10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  <w:p w:rsidR="00531B10" w:rsidRPr="00531B10" w:rsidRDefault="00531B10" w:rsidP="008413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31B10" w:rsidRPr="00531B10" w:rsidRDefault="00531B10" w:rsidP="0076758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Poziom innowacji</w:t>
            </w:r>
          </w:p>
        </w:tc>
        <w:tc>
          <w:tcPr>
            <w:tcW w:w="5461" w:type="dxa"/>
            <w:vAlign w:val="center"/>
          </w:tcPr>
          <w:p w:rsidR="00531B10" w:rsidRPr="00531B10" w:rsidRDefault="00531B10" w:rsidP="0058275D">
            <w:pPr>
              <w:pStyle w:val="Tekstkomentarza"/>
              <w:ind w:firstLine="0"/>
              <w:rPr>
                <w:rFonts w:ascii="Arial" w:hAnsi="Arial" w:cs="Arial"/>
              </w:rPr>
            </w:pPr>
            <w:r w:rsidRPr="00531B10">
              <w:rPr>
                <w:rFonts w:ascii="Arial" w:hAnsi="Arial" w:cs="Arial"/>
              </w:rPr>
              <w:t>Projekt może otrzymać od 0 do 3 punktów (maksymalnie).</w:t>
            </w:r>
          </w:p>
          <w:p w:rsidR="00531B10" w:rsidRPr="00531B10" w:rsidRDefault="00531B10" w:rsidP="0058275D">
            <w:pPr>
              <w:pStyle w:val="Tekstkomentarza"/>
              <w:ind w:firstLine="0"/>
              <w:rPr>
                <w:rFonts w:ascii="Arial" w:hAnsi="Arial" w:cs="Arial"/>
              </w:rPr>
            </w:pPr>
          </w:p>
          <w:p w:rsidR="00531B10" w:rsidRPr="00531B10" w:rsidRDefault="00531B10" w:rsidP="0058275D">
            <w:pPr>
              <w:pStyle w:val="Tekstkomentarza"/>
              <w:ind w:firstLine="0"/>
              <w:rPr>
                <w:rFonts w:ascii="Arial" w:hAnsi="Arial" w:cs="Arial"/>
              </w:rPr>
            </w:pPr>
            <w:r w:rsidRPr="00531B10">
              <w:rPr>
                <w:rFonts w:ascii="Arial" w:hAnsi="Arial" w:cs="Arial"/>
              </w:rPr>
              <w:t>0 pkt – innowacja na skalę przedsiębiorstwa</w:t>
            </w:r>
          </w:p>
          <w:p w:rsidR="00531B10" w:rsidRPr="00531B10" w:rsidRDefault="00531B10" w:rsidP="0058275D">
            <w:pPr>
              <w:pStyle w:val="Tekstkomentarza"/>
              <w:ind w:firstLine="0"/>
              <w:rPr>
                <w:rFonts w:ascii="Arial" w:hAnsi="Arial" w:cs="Arial"/>
              </w:rPr>
            </w:pPr>
            <w:r w:rsidRPr="00531B10">
              <w:rPr>
                <w:rFonts w:ascii="Arial" w:hAnsi="Arial" w:cs="Arial"/>
              </w:rPr>
              <w:t>1 pkt – innowacja na skalę regionalną</w:t>
            </w:r>
          </w:p>
          <w:p w:rsidR="00531B10" w:rsidRPr="00531B10" w:rsidRDefault="00531B10" w:rsidP="0058275D">
            <w:pPr>
              <w:pStyle w:val="Tekstkomentarza"/>
              <w:ind w:firstLine="0"/>
              <w:rPr>
                <w:rFonts w:ascii="Arial" w:hAnsi="Arial" w:cs="Arial"/>
              </w:rPr>
            </w:pPr>
            <w:r w:rsidRPr="00531B10">
              <w:rPr>
                <w:rFonts w:ascii="Arial" w:hAnsi="Arial" w:cs="Arial"/>
              </w:rPr>
              <w:t>2 pkt – innowacja na skalę krajową</w:t>
            </w:r>
          </w:p>
          <w:p w:rsidR="00531B10" w:rsidRPr="00531B10" w:rsidRDefault="00531B10" w:rsidP="00531B10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3 pkt – innowacja na skalę międzynarodową</w:t>
            </w:r>
          </w:p>
        </w:tc>
        <w:tc>
          <w:tcPr>
            <w:tcW w:w="1418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786" w:type="dxa"/>
          </w:tcPr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B10" w:rsidRPr="00531B10" w:rsidTr="00B84E58">
        <w:trPr>
          <w:trHeight w:val="70"/>
          <w:jc w:val="center"/>
        </w:trPr>
        <w:tc>
          <w:tcPr>
            <w:tcW w:w="630" w:type="dxa"/>
            <w:vAlign w:val="center"/>
          </w:tcPr>
          <w:p w:rsidR="00531B10" w:rsidRPr="00531B10" w:rsidRDefault="00531B10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Rynek docelowy</w:t>
            </w:r>
          </w:p>
        </w:tc>
        <w:tc>
          <w:tcPr>
            <w:tcW w:w="5461" w:type="dxa"/>
            <w:vAlign w:val="center"/>
          </w:tcPr>
          <w:p w:rsidR="00531B10" w:rsidRPr="00531B10" w:rsidRDefault="00531B10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Projekt może otrzymać od 0 do 4 punktów (maksymalnie).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Ocenie podlega zasięg oferty produktowo/ usługowej planowanej do utworzenia w ramach projektu: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0 pkt – rynek lokalny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1 pkt – rynek regionalny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3 pkt – rynek krajowy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4 pkt – rynek międzynarodowy</w:t>
            </w:r>
          </w:p>
          <w:p w:rsidR="00531B10" w:rsidRPr="00531B10" w:rsidRDefault="00531B10" w:rsidP="0084131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786" w:type="dxa"/>
          </w:tcPr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B10" w:rsidRPr="00531B10" w:rsidTr="00B84E58">
        <w:trPr>
          <w:trHeight w:val="70"/>
          <w:jc w:val="center"/>
        </w:trPr>
        <w:tc>
          <w:tcPr>
            <w:tcW w:w="630" w:type="dxa"/>
            <w:vAlign w:val="center"/>
          </w:tcPr>
          <w:p w:rsidR="00531B10" w:rsidRPr="00531B10" w:rsidRDefault="00531B10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551" w:type="dxa"/>
            <w:vAlign w:val="center"/>
          </w:tcPr>
          <w:p w:rsidR="00531B10" w:rsidRPr="00531B10" w:rsidRDefault="00531B10" w:rsidP="00D551D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531B10" w:rsidRPr="00531B10" w:rsidRDefault="00531B10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Projekt może otrzymać od 0 do 5 punktów (maksymalnie)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3 pkt – pow. 0 do 2 pkt proc. powyżej minimalnego poziomu wkładu własnego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4 pkt – pow. 2 do 4 pkt proc. powyżej minimalnego poziomu wkładu własnego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5 pkt – pow. 4 pkt proc. powyżej minimalnego poziomu wkładu własnego</w:t>
            </w:r>
          </w:p>
          <w:p w:rsidR="00531B10" w:rsidRPr="00531B10" w:rsidRDefault="00531B10" w:rsidP="0058275D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1B10" w:rsidRPr="00531B10" w:rsidRDefault="00531B10" w:rsidP="0084131C">
            <w:pPr>
              <w:pStyle w:val="Default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786" w:type="dxa"/>
          </w:tcPr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B10" w:rsidRPr="00531B10" w:rsidTr="00B84E58">
        <w:trPr>
          <w:trHeight w:val="70"/>
          <w:jc w:val="center"/>
        </w:trPr>
        <w:tc>
          <w:tcPr>
            <w:tcW w:w="630" w:type="dxa"/>
            <w:vAlign w:val="center"/>
          </w:tcPr>
          <w:p w:rsidR="00531B10" w:rsidRPr="00531B10" w:rsidRDefault="00531B10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551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Element edukacyjny</w:t>
            </w:r>
          </w:p>
        </w:tc>
        <w:tc>
          <w:tcPr>
            <w:tcW w:w="5461" w:type="dxa"/>
            <w:vAlign w:val="center"/>
          </w:tcPr>
          <w:p w:rsidR="00531B10" w:rsidRPr="00531B10" w:rsidRDefault="00531B10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Projekt może otrzymać od 0 do 3 punktów (maksymalnie)</w:t>
            </w:r>
          </w:p>
          <w:p w:rsidR="00531B10" w:rsidRPr="00531B10" w:rsidRDefault="00531B10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1B10" w:rsidRPr="00531B10" w:rsidRDefault="00531B10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 xml:space="preserve">0 pkt – Wnioskodawca nie przewiduje działań edukacyjnych </w:t>
            </w:r>
          </w:p>
          <w:p w:rsidR="00531B10" w:rsidRPr="00531B10" w:rsidRDefault="00531B10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2 pkt – Wnioskodawca założył działania edukacyjne ograniczające się do materiałów publikowanych elektronicznie lub w formie wydawnictw</w:t>
            </w:r>
          </w:p>
          <w:p w:rsidR="00531B10" w:rsidRPr="00531B10" w:rsidRDefault="00531B10" w:rsidP="0084131C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spacing w:before="120" w:line="288" w:lineRule="auto"/>
              <w:ind w:left="223" w:hanging="223"/>
              <w:jc w:val="both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3 pkt – Wnioskodawca założył działania edukacyjne w formie bezpośredniej (np. warsztaty, ekspozycje, prezentacje itp.)</w:t>
            </w:r>
          </w:p>
        </w:tc>
        <w:tc>
          <w:tcPr>
            <w:tcW w:w="1418" w:type="dxa"/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786" w:type="dxa"/>
          </w:tcPr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531B10" w:rsidRPr="00531B10" w:rsidTr="0009312E">
        <w:trPr>
          <w:trHeight w:val="1127"/>
          <w:jc w:val="center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531B10" w:rsidRPr="00531B10" w:rsidRDefault="00531B10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num" w:pos="567"/>
                <w:tab w:val="left" w:pos="1560"/>
              </w:tabs>
              <w:spacing w:before="40" w:after="4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Handel elektroniczny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vAlign w:val="center"/>
          </w:tcPr>
          <w:p w:rsidR="00531B10" w:rsidRPr="00531B10" w:rsidRDefault="00531B10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Projekt może otrzymać od 0 do 1 punktu (maksymalnie)</w:t>
            </w:r>
          </w:p>
          <w:p w:rsidR="00531B10" w:rsidRPr="00531B10" w:rsidRDefault="00531B10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1B10" w:rsidRPr="00531B10" w:rsidRDefault="00531B10" w:rsidP="0058275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0 pkt – Wnioskodawca nie przewidział sprzedaży poprzez handel elektroniczny</w:t>
            </w:r>
          </w:p>
          <w:p w:rsidR="00531B10" w:rsidRPr="00531B10" w:rsidRDefault="00531B10" w:rsidP="0009312E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 xml:space="preserve">1 pkt – Wnioskodawca przewidział sprzedaż poprzez </w:t>
            </w:r>
            <w:r w:rsidRPr="00531B10">
              <w:rPr>
                <w:rFonts w:ascii="Arial" w:hAnsi="Arial" w:cs="Arial"/>
                <w:sz w:val="20"/>
                <w:szCs w:val="20"/>
              </w:rPr>
              <w:lastRenderedPageBreak/>
              <w:t>handel elektroniczny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31B10" w:rsidRPr="00531B10" w:rsidRDefault="00531B10" w:rsidP="0084131C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531B10" w:rsidRPr="00531B10" w:rsidRDefault="00531B10" w:rsidP="0084131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84131C" w:rsidRPr="00531B10" w:rsidTr="00417136">
        <w:trPr>
          <w:trHeight w:val="561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84131C" w:rsidRPr="00531B10" w:rsidRDefault="0084131C" w:rsidP="0084131C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31B1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4131C" w:rsidRPr="00531B10" w:rsidRDefault="0084131C" w:rsidP="0084131C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84131C" w:rsidRPr="00531B10" w:rsidRDefault="0084131C" w:rsidP="0084131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131C" w:rsidRPr="00531B10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84131C" w:rsidRPr="00531B10" w:rsidRDefault="0084131C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Osoba oceniająca:</w:t>
            </w:r>
          </w:p>
          <w:p w:rsidR="004A2180" w:rsidRPr="00531B10" w:rsidRDefault="004A2180" w:rsidP="008413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4131C" w:rsidRPr="00531B10" w:rsidRDefault="0084131C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 xml:space="preserve">Data : </w:t>
            </w:r>
          </w:p>
          <w:p w:rsidR="0084131C" w:rsidRPr="00531B10" w:rsidRDefault="0084131C" w:rsidP="008413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4131C" w:rsidRPr="00531B10" w:rsidRDefault="0084131C" w:rsidP="0084131C">
            <w:pPr>
              <w:rPr>
                <w:rFonts w:ascii="Arial" w:hAnsi="Arial" w:cs="Arial"/>
                <w:sz w:val="20"/>
                <w:szCs w:val="20"/>
              </w:rPr>
            </w:pPr>
            <w:r w:rsidRPr="00531B10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</w:tr>
    </w:tbl>
    <w:p w:rsidR="00AF31CB" w:rsidRDefault="00AF31CB" w:rsidP="007D3670"/>
    <w:sectPr w:rsidR="00AF31CB" w:rsidSect="00B73891">
      <w:footerReference w:type="default" r:id="rId9"/>
      <w:pgSz w:w="16838" w:h="11906" w:orient="landscape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622" w:rsidRDefault="00610622" w:rsidP="00242867">
      <w:r>
        <w:separator/>
      </w:r>
    </w:p>
  </w:endnote>
  <w:endnote w:type="continuationSeparator" w:id="0">
    <w:p w:rsidR="00610622" w:rsidRDefault="00610622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A234AE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152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622" w:rsidRDefault="00610622" w:rsidP="00242867">
      <w:r>
        <w:separator/>
      </w:r>
    </w:p>
  </w:footnote>
  <w:footnote w:type="continuationSeparator" w:id="0">
    <w:p w:rsidR="00610622" w:rsidRDefault="00610622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8" w15:restartNumberingAfterBreak="0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1CB"/>
    <w:rsid w:val="00014349"/>
    <w:rsid w:val="00015243"/>
    <w:rsid w:val="00017223"/>
    <w:rsid w:val="000221B1"/>
    <w:rsid w:val="000260DA"/>
    <w:rsid w:val="0003397F"/>
    <w:rsid w:val="00033F02"/>
    <w:rsid w:val="00035C03"/>
    <w:rsid w:val="0003611B"/>
    <w:rsid w:val="0004740E"/>
    <w:rsid w:val="00052A28"/>
    <w:rsid w:val="0005381D"/>
    <w:rsid w:val="000561C4"/>
    <w:rsid w:val="0005690D"/>
    <w:rsid w:val="000674D8"/>
    <w:rsid w:val="00083972"/>
    <w:rsid w:val="0008488E"/>
    <w:rsid w:val="000901D0"/>
    <w:rsid w:val="0009312E"/>
    <w:rsid w:val="000957E4"/>
    <w:rsid w:val="0009649E"/>
    <w:rsid w:val="000A39B1"/>
    <w:rsid w:val="000B3011"/>
    <w:rsid w:val="000B4D44"/>
    <w:rsid w:val="000B51C9"/>
    <w:rsid w:val="000C11AA"/>
    <w:rsid w:val="000C28BC"/>
    <w:rsid w:val="000D1888"/>
    <w:rsid w:val="000D4375"/>
    <w:rsid w:val="000D4AB4"/>
    <w:rsid w:val="000E5C88"/>
    <w:rsid w:val="00114274"/>
    <w:rsid w:val="00115C82"/>
    <w:rsid w:val="00121E6B"/>
    <w:rsid w:val="001267FF"/>
    <w:rsid w:val="001278ED"/>
    <w:rsid w:val="001348D8"/>
    <w:rsid w:val="00144236"/>
    <w:rsid w:val="001460AD"/>
    <w:rsid w:val="0015362A"/>
    <w:rsid w:val="00153C95"/>
    <w:rsid w:val="00165F66"/>
    <w:rsid w:val="001833F9"/>
    <w:rsid w:val="0018346B"/>
    <w:rsid w:val="00195529"/>
    <w:rsid w:val="00196190"/>
    <w:rsid w:val="001C4D5B"/>
    <w:rsid w:val="001C6CD3"/>
    <w:rsid w:val="001D1087"/>
    <w:rsid w:val="001D151E"/>
    <w:rsid w:val="001D16B2"/>
    <w:rsid w:val="001D76ED"/>
    <w:rsid w:val="001E2F12"/>
    <w:rsid w:val="001E42B0"/>
    <w:rsid w:val="00205EEF"/>
    <w:rsid w:val="00214404"/>
    <w:rsid w:val="002156D9"/>
    <w:rsid w:val="00227D89"/>
    <w:rsid w:val="00233BD6"/>
    <w:rsid w:val="002378EF"/>
    <w:rsid w:val="00242867"/>
    <w:rsid w:val="0026651D"/>
    <w:rsid w:val="00286537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2F12E5"/>
    <w:rsid w:val="003105CD"/>
    <w:rsid w:val="0031545B"/>
    <w:rsid w:val="00323512"/>
    <w:rsid w:val="00334467"/>
    <w:rsid w:val="00334533"/>
    <w:rsid w:val="00336FA1"/>
    <w:rsid w:val="00340FA9"/>
    <w:rsid w:val="00365E02"/>
    <w:rsid w:val="0037075E"/>
    <w:rsid w:val="00373767"/>
    <w:rsid w:val="00395F15"/>
    <w:rsid w:val="003A5676"/>
    <w:rsid w:val="003B097D"/>
    <w:rsid w:val="003C318A"/>
    <w:rsid w:val="003D3351"/>
    <w:rsid w:val="003D35CA"/>
    <w:rsid w:val="003D5AD3"/>
    <w:rsid w:val="003E1A81"/>
    <w:rsid w:val="003F034E"/>
    <w:rsid w:val="003F7D2C"/>
    <w:rsid w:val="00412976"/>
    <w:rsid w:val="00417136"/>
    <w:rsid w:val="00421CBE"/>
    <w:rsid w:val="004306A8"/>
    <w:rsid w:val="00442629"/>
    <w:rsid w:val="00454046"/>
    <w:rsid w:val="00462F8E"/>
    <w:rsid w:val="004647B6"/>
    <w:rsid w:val="0046556D"/>
    <w:rsid w:val="004757E0"/>
    <w:rsid w:val="0048026F"/>
    <w:rsid w:val="00482EB9"/>
    <w:rsid w:val="00490177"/>
    <w:rsid w:val="00496F72"/>
    <w:rsid w:val="004A2180"/>
    <w:rsid w:val="004D0C2E"/>
    <w:rsid w:val="004D71C9"/>
    <w:rsid w:val="00516A67"/>
    <w:rsid w:val="0052183A"/>
    <w:rsid w:val="00522E29"/>
    <w:rsid w:val="00531B10"/>
    <w:rsid w:val="00545AF2"/>
    <w:rsid w:val="0055438A"/>
    <w:rsid w:val="005631D1"/>
    <w:rsid w:val="005A21AF"/>
    <w:rsid w:val="005C46A2"/>
    <w:rsid w:val="005C6503"/>
    <w:rsid w:val="00601367"/>
    <w:rsid w:val="00607ABF"/>
    <w:rsid w:val="00610622"/>
    <w:rsid w:val="0063420A"/>
    <w:rsid w:val="00643548"/>
    <w:rsid w:val="006475B6"/>
    <w:rsid w:val="00675237"/>
    <w:rsid w:val="00677299"/>
    <w:rsid w:val="006777F5"/>
    <w:rsid w:val="00692B04"/>
    <w:rsid w:val="006B1990"/>
    <w:rsid w:val="006B22B4"/>
    <w:rsid w:val="006B2376"/>
    <w:rsid w:val="006B5614"/>
    <w:rsid w:val="006C39EF"/>
    <w:rsid w:val="006D1ACB"/>
    <w:rsid w:val="006D3ACD"/>
    <w:rsid w:val="006D5159"/>
    <w:rsid w:val="006D5915"/>
    <w:rsid w:val="006D75D8"/>
    <w:rsid w:val="006F72B0"/>
    <w:rsid w:val="00711263"/>
    <w:rsid w:val="00716094"/>
    <w:rsid w:val="00726092"/>
    <w:rsid w:val="007411E7"/>
    <w:rsid w:val="00743B8D"/>
    <w:rsid w:val="007607D1"/>
    <w:rsid w:val="00767586"/>
    <w:rsid w:val="00791113"/>
    <w:rsid w:val="00795991"/>
    <w:rsid w:val="00796B74"/>
    <w:rsid w:val="007A5AB7"/>
    <w:rsid w:val="007B1347"/>
    <w:rsid w:val="007D3670"/>
    <w:rsid w:val="007E0994"/>
    <w:rsid w:val="007E68AF"/>
    <w:rsid w:val="007F3405"/>
    <w:rsid w:val="007F3E7B"/>
    <w:rsid w:val="007F69B0"/>
    <w:rsid w:val="007F7D17"/>
    <w:rsid w:val="00805420"/>
    <w:rsid w:val="0081329E"/>
    <w:rsid w:val="008144EE"/>
    <w:rsid w:val="00815A03"/>
    <w:rsid w:val="00823F66"/>
    <w:rsid w:val="008369D3"/>
    <w:rsid w:val="0084131C"/>
    <w:rsid w:val="00861AE3"/>
    <w:rsid w:val="0086266E"/>
    <w:rsid w:val="00865AA7"/>
    <w:rsid w:val="00886833"/>
    <w:rsid w:val="008914BE"/>
    <w:rsid w:val="008918CF"/>
    <w:rsid w:val="00893127"/>
    <w:rsid w:val="00894974"/>
    <w:rsid w:val="008B12DA"/>
    <w:rsid w:val="008B22B4"/>
    <w:rsid w:val="008B3DAE"/>
    <w:rsid w:val="008B7616"/>
    <w:rsid w:val="008B7987"/>
    <w:rsid w:val="008C2E29"/>
    <w:rsid w:val="008C31A7"/>
    <w:rsid w:val="008C3B8A"/>
    <w:rsid w:val="008D3F45"/>
    <w:rsid w:val="008D6BCE"/>
    <w:rsid w:val="008E3D33"/>
    <w:rsid w:val="009059A3"/>
    <w:rsid w:val="00907000"/>
    <w:rsid w:val="009165CA"/>
    <w:rsid w:val="009274A7"/>
    <w:rsid w:val="009319B3"/>
    <w:rsid w:val="0094224B"/>
    <w:rsid w:val="00953065"/>
    <w:rsid w:val="00957822"/>
    <w:rsid w:val="00960129"/>
    <w:rsid w:val="00960E12"/>
    <w:rsid w:val="00966ECD"/>
    <w:rsid w:val="00973978"/>
    <w:rsid w:val="00973B19"/>
    <w:rsid w:val="00975564"/>
    <w:rsid w:val="00976945"/>
    <w:rsid w:val="00982D6F"/>
    <w:rsid w:val="00985601"/>
    <w:rsid w:val="0098622F"/>
    <w:rsid w:val="00992441"/>
    <w:rsid w:val="0099343B"/>
    <w:rsid w:val="00995B8A"/>
    <w:rsid w:val="00996F6A"/>
    <w:rsid w:val="009A544C"/>
    <w:rsid w:val="009B1562"/>
    <w:rsid w:val="009C2F6C"/>
    <w:rsid w:val="009D1544"/>
    <w:rsid w:val="009E6CFA"/>
    <w:rsid w:val="009F2F10"/>
    <w:rsid w:val="009F64A7"/>
    <w:rsid w:val="009F67C5"/>
    <w:rsid w:val="00A234AE"/>
    <w:rsid w:val="00A25334"/>
    <w:rsid w:val="00A26A00"/>
    <w:rsid w:val="00A27C1B"/>
    <w:rsid w:val="00A55118"/>
    <w:rsid w:val="00A91ED6"/>
    <w:rsid w:val="00AA00A3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47BC"/>
    <w:rsid w:val="00AF31CB"/>
    <w:rsid w:val="00B04291"/>
    <w:rsid w:val="00B15B98"/>
    <w:rsid w:val="00B20D11"/>
    <w:rsid w:val="00B249E0"/>
    <w:rsid w:val="00B31571"/>
    <w:rsid w:val="00B43B40"/>
    <w:rsid w:val="00B45B51"/>
    <w:rsid w:val="00B535D6"/>
    <w:rsid w:val="00B57C00"/>
    <w:rsid w:val="00B65EC6"/>
    <w:rsid w:val="00B67970"/>
    <w:rsid w:val="00B716E6"/>
    <w:rsid w:val="00B73891"/>
    <w:rsid w:val="00B73D57"/>
    <w:rsid w:val="00B74D16"/>
    <w:rsid w:val="00B84E58"/>
    <w:rsid w:val="00B929C4"/>
    <w:rsid w:val="00B9547D"/>
    <w:rsid w:val="00BB29D0"/>
    <w:rsid w:val="00BC2BC5"/>
    <w:rsid w:val="00BC3C1C"/>
    <w:rsid w:val="00BD4D75"/>
    <w:rsid w:val="00BE37F0"/>
    <w:rsid w:val="00BF548E"/>
    <w:rsid w:val="00C004C8"/>
    <w:rsid w:val="00C14A06"/>
    <w:rsid w:val="00C151A9"/>
    <w:rsid w:val="00C17CAF"/>
    <w:rsid w:val="00C253A6"/>
    <w:rsid w:val="00C4779D"/>
    <w:rsid w:val="00C50AC9"/>
    <w:rsid w:val="00C5138F"/>
    <w:rsid w:val="00C53872"/>
    <w:rsid w:val="00C53F28"/>
    <w:rsid w:val="00C57664"/>
    <w:rsid w:val="00C761D2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24C93"/>
    <w:rsid w:val="00D273AA"/>
    <w:rsid w:val="00D3122C"/>
    <w:rsid w:val="00D3534C"/>
    <w:rsid w:val="00D37136"/>
    <w:rsid w:val="00D44C51"/>
    <w:rsid w:val="00D551DC"/>
    <w:rsid w:val="00D7123B"/>
    <w:rsid w:val="00D74C5A"/>
    <w:rsid w:val="00D76567"/>
    <w:rsid w:val="00D80E80"/>
    <w:rsid w:val="00D9072B"/>
    <w:rsid w:val="00D93FC5"/>
    <w:rsid w:val="00D94679"/>
    <w:rsid w:val="00D961D8"/>
    <w:rsid w:val="00DA2EF7"/>
    <w:rsid w:val="00DB4BA6"/>
    <w:rsid w:val="00DD6A0F"/>
    <w:rsid w:val="00DD7049"/>
    <w:rsid w:val="00DF6847"/>
    <w:rsid w:val="00DF6B1F"/>
    <w:rsid w:val="00E0479C"/>
    <w:rsid w:val="00E075A9"/>
    <w:rsid w:val="00E34C17"/>
    <w:rsid w:val="00E377B6"/>
    <w:rsid w:val="00E53C17"/>
    <w:rsid w:val="00E615EE"/>
    <w:rsid w:val="00E6195E"/>
    <w:rsid w:val="00E65BC4"/>
    <w:rsid w:val="00E70B64"/>
    <w:rsid w:val="00E75881"/>
    <w:rsid w:val="00E762B0"/>
    <w:rsid w:val="00E76A5A"/>
    <w:rsid w:val="00E77AAF"/>
    <w:rsid w:val="00E80C03"/>
    <w:rsid w:val="00E85932"/>
    <w:rsid w:val="00E86967"/>
    <w:rsid w:val="00E94114"/>
    <w:rsid w:val="00E94919"/>
    <w:rsid w:val="00EA0AC5"/>
    <w:rsid w:val="00EB1596"/>
    <w:rsid w:val="00EB5FDF"/>
    <w:rsid w:val="00EB7A3C"/>
    <w:rsid w:val="00EC7F36"/>
    <w:rsid w:val="00ED7159"/>
    <w:rsid w:val="00EE79EF"/>
    <w:rsid w:val="00EF3FEA"/>
    <w:rsid w:val="00F00B99"/>
    <w:rsid w:val="00F03C81"/>
    <w:rsid w:val="00F11D0E"/>
    <w:rsid w:val="00F12D19"/>
    <w:rsid w:val="00F13EAC"/>
    <w:rsid w:val="00F21AB0"/>
    <w:rsid w:val="00F32561"/>
    <w:rsid w:val="00F36859"/>
    <w:rsid w:val="00F45666"/>
    <w:rsid w:val="00F65D12"/>
    <w:rsid w:val="00F73B00"/>
    <w:rsid w:val="00F741AE"/>
    <w:rsid w:val="00F83509"/>
    <w:rsid w:val="00F84F16"/>
    <w:rsid w:val="00F87838"/>
    <w:rsid w:val="00F920EF"/>
    <w:rsid w:val="00FA17FD"/>
    <w:rsid w:val="00FA6688"/>
    <w:rsid w:val="00FD3B32"/>
    <w:rsid w:val="00FE2751"/>
    <w:rsid w:val="00FE7AE9"/>
    <w:rsid w:val="00FF6308"/>
    <w:rsid w:val="00FF6D80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BF943-9BA4-4876-BCB3-3DC54AED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Akapit">
    <w:name w:val="Akapit"/>
    <w:basedOn w:val="Normalny"/>
    <w:uiPriority w:val="99"/>
    <w:rsid w:val="0084131C"/>
    <w:pPr>
      <w:keepNext/>
      <w:numPr>
        <w:ilvl w:val="5"/>
        <w:numId w:val="8"/>
      </w:numPr>
      <w:spacing w:after="200" w:line="360" w:lineRule="auto"/>
      <w:jc w:val="both"/>
    </w:pPr>
    <w:rPr>
      <w:rFonts w:ascii="Arial" w:hAnsi="Arial"/>
      <w:bCs/>
      <w:sz w:val="22"/>
      <w:lang w:val="en-US"/>
    </w:rPr>
  </w:style>
  <w:style w:type="paragraph" w:styleId="Tekstkomentarza">
    <w:name w:val="annotation text"/>
    <w:basedOn w:val="Normalny"/>
    <w:link w:val="TekstkomentarzaZnak"/>
    <w:rsid w:val="00531B10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31B10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8EF03-3830-4656-82B5-CAB7BE1A5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Konto Microsoft</cp:lastModifiedBy>
  <cp:revision>60</cp:revision>
  <cp:lastPrinted>2017-10-23T16:33:00Z</cp:lastPrinted>
  <dcterms:created xsi:type="dcterms:W3CDTF">2017-04-20T12:47:00Z</dcterms:created>
  <dcterms:modified xsi:type="dcterms:W3CDTF">2023-05-10T08:19:00Z</dcterms:modified>
</cp:coreProperties>
</file>